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6393" w:rsidRPr="009667E2" w:rsidRDefault="00286393" w:rsidP="00286393">
      <w:pPr>
        <w:jc w:val="right"/>
        <w:rPr>
          <w:rFonts w:asciiTheme="minorHAnsi" w:hAnsiTheme="minorHAnsi"/>
          <w:b/>
          <w:caps/>
          <w:color w:val="FF0000"/>
          <w:sz w:val="24"/>
          <w:szCs w:val="24"/>
        </w:rPr>
      </w:pPr>
      <w:r w:rsidRPr="009667E2">
        <w:rPr>
          <w:rFonts w:asciiTheme="minorHAnsi" w:hAnsiTheme="minorHAnsi"/>
          <w:b/>
          <w:caps/>
          <w:color w:val="FF0000"/>
          <w:sz w:val="24"/>
          <w:szCs w:val="24"/>
        </w:rPr>
        <w:t>ПРОЕКТ</w:t>
      </w:r>
    </w:p>
    <w:p w:rsidR="00AF0F44" w:rsidRPr="009667E2" w:rsidRDefault="00AF0F44" w:rsidP="009667E2">
      <w:pPr>
        <w:jc w:val="center"/>
        <w:rPr>
          <w:rFonts w:asciiTheme="minorHAnsi" w:hAnsiTheme="minorHAnsi"/>
          <w:b/>
          <w:caps/>
          <w:sz w:val="24"/>
          <w:szCs w:val="24"/>
        </w:rPr>
      </w:pPr>
      <w:r w:rsidRPr="009667E2">
        <w:rPr>
          <w:rFonts w:asciiTheme="minorHAnsi" w:hAnsiTheme="minorHAnsi"/>
          <w:b/>
          <w:caps/>
          <w:sz w:val="24"/>
          <w:szCs w:val="24"/>
        </w:rPr>
        <w:t>Договор о задатке</w:t>
      </w:r>
      <w:r w:rsidR="009667E2">
        <w:rPr>
          <w:rFonts w:asciiTheme="minorHAnsi" w:hAnsiTheme="minorHAnsi"/>
          <w:b/>
          <w:caps/>
          <w:sz w:val="24"/>
          <w:szCs w:val="24"/>
        </w:rPr>
        <w:t xml:space="preserve"> </w:t>
      </w:r>
      <w:r w:rsidR="007D3CF3" w:rsidRPr="009667E2">
        <w:rPr>
          <w:rFonts w:asciiTheme="minorHAnsi" w:hAnsiTheme="minorHAnsi"/>
          <w:b/>
          <w:caps/>
          <w:sz w:val="24"/>
          <w:szCs w:val="24"/>
        </w:rPr>
        <w:t xml:space="preserve">№ </w:t>
      </w:r>
      <w:r w:rsidR="00DC15D7" w:rsidRPr="009667E2">
        <w:rPr>
          <w:rFonts w:asciiTheme="minorHAnsi" w:hAnsiTheme="minorHAnsi"/>
          <w:b/>
          <w:caps/>
          <w:sz w:val="24"/>
          <w:szCs w:val="24"/>
        </w:rPr>
        <w:t>__</w:t>
      </w:r>
    </w:p>
    <w:p w:rsidR="00AF0F44" w:rsidRPr="009667E2" w:rsidRDefault="00AF0F44">
      <w:pPr>
        <w:jc w:val="both"/>
        <w:rPr>
          <w:rFonts w:asciiTheme="minorHAnsi" w:hAnsiTheme="minorHAnsi"/>
          <w:b/>
          <w:sz w:val="24"/>
          <w:szCs w:val="24"/>
        </w:rPr>
      </w:pPr>
    </w:p>
    <w:p w:rsidR="00AF0F44" w:rsidRPr="009667E2" w:rsidRDefault="00AF0F44">
      <w:pPr>
        <w:jc w:val="center"/>
        <w:rPr>
          <w:rFonts w:asciiTheme="minorHAnsi" w:hAnsiTheme="minorHAnsi"/>
          <w:sz w:val="24"/>
          <w:szCs w:val="24"/>
        </w:rPr>
      </w:pPr>
      <w:r w:rsidRPr="009667E2">
        <w:rPr>
          <w:rFonts w:asciiTheme="minorHAnsi" w:hAnsiTheme="minorHAnsi"/>
          <w:sz w:val="24"/>
          <w:szCs w:val="24"/>
        </w:rPr>
        <w:t xml:space="preserve">г. Москва                                                                           </w:t>
      </w:r>
      <w:r w:rsidR="00B530B0" w:rsidRPr="009667E2">
        <w:rPr>
          <w:rFonts w:asciiTheme="minorHAnsi" w:hAnsiTheme="minorHAnsi"/>
          <w:sz w:val="24"/>
          <w:szCs w:val="24"/>
        </w:rPr>
        <w:tab/>
      </w:r>
      <w:r w:rsidR="00B530B0" w:rsidRPr="009667E2">
        <w:rPr>
          <w:rFonts w:asciiTheme="minorHAnsi" w:hAnsiTheme="minorHAnsi"/>
          <w:sz w:val="24"/>
          <w:szCs w:val="24"/>
        </w:rPr>
        <w:tab/>
      </w:r>
      <w:r w:rsidRPr="009667E2">
        <w:rPr>
          <w:rFonts w:asciiTheme="minorHAnsi" w:hAnsiTheme="minorHAnsi"/>
          <w:sz w:val="24"/>
          <w:szCs w:val="24"/>
        </w:rPr>
        <w:t xml:space="preserve"> «</w:t>
      </w:r>
      <w:r w:rsidR="004D2FC8" w:rsidRPr="009667E2">
        <w:rPr>
          <w:rFonts w:asciiTheme="minorHAnsi" w:hAnsiTheme="minorHAnsi"/>
          <w:sz w:val="24"/>
          <w:szCs w:val="24"/>
        </w:rPr>
        <w:t>__</w:t>
      </w:r>
      <w:r w:rsidRPr="009667E2">
        <w:rPr>
          <w:rFonts w:asciiTheme="minorHAnsi" w:hAnsiTheme="minorHAnsi"/>
          <w:sz w:val="24"/>
          <w:szCs w:val="24"/>
        </w:rPr>
        <w:t xml:space="preserve">»  </w:t>
      </w:r>
      <w:r w:rsidR="004D2FC8" w:rsidRPr="009667E2">
        <w:rPr>
          <w:rFonts w:asciiTheme="minorHAnsi" w:hAnsiTheme="minorHAnsi"/>
          <w:sz w:val="24"/>
          <w:szCs w:val="24"/>
        </w:rPr>
        <w:t>______</w:t>
      </w:r>
      <w:r w:rsidR="00383DCC" w:rsidRPr="009667E2">
        <w:rPr>
          <w:rFonts w:asciiTheme="minorHAnsi" w:hAnsiTheme="minorHAnsi"/>
          <w:sz w:val="24"/>
          <w:szCs w:val="24"/>
        </w:rPr>
        <w:t xml:space="preserve"> </w:t>
      </w:r>
      <w:r w:rsidR="004D2FC8" w:rsidRPr="009667E2">
        <w:rPr>
          <w:rFonts w:asciiTheme="minorHAnsi" w:hAnsiTheme="minorHAnsi"/>
          <w:sz w:val="24"/>
          <w:szCs w:val="24"/>
        </w:rPr>
        <w:t>20</w:t>
      </w:r>
      <w:r w:rsidR="00A25F84" w:rsidRPr="009667E2">
        <w:rPr>
          <w:rFonts w:asciiTheme="minorHAnsi" w:hAnsiTheme="minorHAnsi"/>
          <w:sz w:val="24"/>
          <w:szCs w:val="24"/>
        </w:rPr>
        <w:t>2</w:t>
      </w:r>
      <w:r w:rsidR="00436AF1">
        <w:rPr>
          <w:rFonts w:asciiTheme="minorHAnsi" w:hAnsiTheme="minorHAnsi"/>
          <w:sz w:val="24"/>
          <w:szCs w:val="24"/>
        </w:rPr>
        <w:t>4</w:t>
      </w:r>
      <w:r w:rsidRPr="009667E2">
        <w:rPr>
          <w:rFonts w:asciiTheme="minorHAnsi" w:hAnsiTheme="minorHAnsi"/>
          <w:sz w:val="24"/>
          <w:szCs w:val="24"/>
        </w:rPr>
        <w:t xml:space="preserve"> г.</w:t>
      </w:r>
    </w:p>
    <w:p w:rsidR="00AF0F44" w:rsidRPr="009667E2" w:rsidRDefault="00AF0F44">
      <w:pPr>
        <w:jc w:val="both"/>
        <w:rPr>
          <w:rFonts w:asciiTheme="minorHAnsi" w:hAnsiTheme="minorHAnsi"/>
          <w:sz w:val="24"/>
          <w:szCs w:val="24"/>
        </w:rPr>
      </w:pPr>
    </w:p>
    <w:p w:rsidR="00AF0F44" w:rsidRPr="009667E2" w:rsidRDefault="002D2787">
      <w:pPr>
        <w:ind w:firstLine="567"/>
        <w:jc w:val="both"/>
        <w:rPr>
          <w:rFonts w:asciiTheme="minorHAnsi" w:hAnsiTheme="minorHAnsi"/>
          <w:sz w:val="24"/>
          <w:szCs w:val="24"/>
        </w:rPr>
      </w:pPr>
      <w:r w:rsidRPr="009667E2">
        <w:rPr>
          <w:rFonts w:asciiTheme="minorHAnsi" w:hAnsiTheme="minorHAnsi"/>
          <w:sz w:val="24"/>
          <w:szCs w:val="24"/>
        </w:rPr>
        <w:t xml:space="preserve">Организатор торгов </w:t>
      </w:r>
      <w:r w:rsidR="009667E2" w:rsidRPr="009667E2">
        <w:rPr>
          <w:rFonts w:asciiTheme="minorHAnsi" w:hAnsiTheme="minorHAnsi"/>
          <w:sz w:val="24"/>
          <w:szCs w:val="24"/>
        </w:rPr>
        <w:t xml:space="preserve">- конкурсный управляющий </w:t>
      </w:r>
      <w:r w:rsidRPr="009667E2">
        <w:rPr>
          <w:rFonts w:asciiTheme="minorHAnsi" w:hAnsiTheme="minorHAnsi"/>
          <w:sz w:val="24"/>
          <w:szCs w:val="24"/>
        </w:rPr>
        <w:t xml:space="preserve">Закрытого акционерного общества «Тихоокеанская мостостроительная компания» </w:t>
      </w:r>
      <w:r w:rsidR="009667E2">
        <w:rPr>
          <w:rFonts w:asciiTheme="minorHAnsi" w:hAnsiTheme="minorHAnsi"/>
          <w:sz w:val="24"/>
          <w:szCs w:val="24"/>
        </w:rPr>
        <w:t>Исаев В.</w:t>
      </w:r>
      <w:r w:rsidR="009667E2" w:rsidRPr="009667E2">
        <w:rPr>
          <w:rFonts w:asciiTheme="minorHAnsi" w:hAnsiTheme="minorHAnsi"/>
          <w:sz w:val="24"/>
          <w:szCs w:val="24"/>
        </w:rPr>
        <w:t xml:space="preserve">А., </w:t>
      </w:r>
      <w:r w:rsidRPr="009667E2">
        <w:rPr>
          <w:rFonts w:asciiTheme="minorHAnsi" w:hAnsiTheme="minorHAnsi"/>
          <w:sz w:val="24"/>
          <w:szCs w:val="24"/>
        </w:rPr>
        <w:t>именуем</w:t>
      </w:r>
      <w:r w:rsidR="009667E2" w:rsidRPr="009667E2">
        <w:rPr>
          <w:rFonts w:asciiTheme="minorHAnsi" w:hAnsiTheme="minorHAnsi"/>
          <w:sz w:val="24"/>
          <w:szCs w:val="24"/>
        </w:rPr>
        <w:t>ый</w:t>
      </w:r>
      <w:r w:rsidRPr="009667E2">
        <w:rPr>
          <w:rFonts w:asciiTheme="minorHAnsi" w:hAnsiTheme="minorHAnsi"/>
          <w:sz w:val="24"/>
          <w:szCs w:val="24"/>
        </w:rPr>
        <w:t xml:space="preserve"> в дальнейшем «Продавец», действующий на основании определения Арбитражного суда Приморского края от 04.10.2018 г. по делу №А51-31981/14</w:t>
      </w:r>
      <w:r w:rsidR="00AF0F44" w:rsidRPr="009667E2">
        <w:rPr>
          <w:rFonts w:asciiTheme="minorHAnsi" w:hAnsiTheme="minorHAnsi"/>
          <w:sz w:val="24"/>
          <w:szCs w:val="24"/>
        </w:rPr>
        <w:t>, с одной стороны и</w:t>
      </w:r>
      <w:r w:rsidR="004D2FC8" w:rsidRPr="009667E2">
        <w:rPr>
          <w:rFonts w:asciiTheme="minorHAnsi" w:hAnsiTheme="minorHAnsi"/>
          <w:sz w:val="24"/>
          <w:szCs w:val="24"/>
        </w:rPr>
        <w:t xml:space="preserve"> ______________________</w:t>
      </w:r>
      <w:r w:rsidR="00AF0F44" w:rsidRPr="009667E2">
        <w:rPr>
          <w:rFonts w:asciiTheme="minorHAnsi" w:hAnsiTheme="minorHAnsi"/>
          <w:sz w:val="24"/>
          <w:szCs w:val="24"/>
        </w:rPr>
        <w:t>, именуемый в дальнейшем «Претендент», с другой стороны, руководствуясь Гражданским Кодексом Российской Федерации, Федеральным законом от 26.10.</w:t>
      </w:r>
      <w:r w:rsidR="002D73AE" w:rsidRPr="009667E2">
        <w:rPr>
          <w:rFonts w:asciiTheme="minorHAnsi" w:hAnsiTheme="minorHAnsi"/>
          <w:sz w:val="24"/>
          <w:szCs w:val="24"/>
        </w:rPr>
        <w:t>2002</w:t>
      </w:r>
      <w:r w:rsidR="00AF0F44" w:rsidRPr="009667E2">
        <w:rPr>
          <w:rFonts w:asciiTheme="minorHAnsi" w:hAnsiTheme="minorHAnsi"/>
          <w:sz w:val="24"/>
          <w:szCs w:val="24"/>
        </w:rPr>
        <w:t xml:space="preserve">г. № 127-ФЗ «О несостоятельности (банкротстве)», и </w:t>
      </w:r>
      <w:r w:rsidR="007F3CAB" w:rsidRPr="009667E2">
        <w:rPr>
          <w:rFonts w:asciiTheme="minorHAnsi" w:hAnsiTheme="minorHAnsi"/>
          <w:sz w:val="24"/>
          <w:szCs w:val="24"/>
        </w:rPr>
        <w:t>решением</w:t>
      </w:r>
      <w:r w:rsidR="007325AA" w:rsidRPr="009667E2">
        <w:rPr>
          <w:rFonts w:asciiTheme="minorHAnsi" w:hAnsiTheme="minorHAnsi"/>
          <w:sz w:val="24"/>
          <w:szCs w:val="24"/>
        </w:rPr>
        <w:t xml:space="preserve"> Арбитражного </w:t>
      </w:r>
      <w:r w:rsidR="00D45AE2" w:rsidRPr="009667E2">
        <w:rPr>
          <w:rFonts w:asciiTheme="minorHAnsi" w:hAnsiTheme="minorHAnsi"/>
          <w:sz w:val="24"/>
          <w:szCs w:val="24"/>
        </w:rPr>
        <w:t>суда</w:t>
      </w:r>
      <w:r w:rsidR="00AF0F44" w:rsidRPr="009667E2">
        <w:rPr>
          <w:rFonts w:asciiTheme="minorHAnsi" w:hAnsiTheme="minorHAnsi"/>
          <w:sz w:val="24"/>
          <w:szCs w:val="24"/>
        </w:rPr>
        <w:t xml:space="preserve">, положениями информационного сообщения о продаже имущества, опубликованного в </w:t>
      </w:r>
      <w:r w:rsidR="00DD2058" w:rsidRPr="009667E2">
        <w:rPr>
          <w:rFonts w:asciiTheme="minorHAnsi" w:hAnsiTheme="minorHAnsi"/>
          <w:sz w:val="24"/>
          <w:szCs w:val="24"/>
        </w:rPr>
        <w:t>газете «</w:t>
      </w:r>
      <w:proofErr w:type="spellStart"/>
      <w:r w:rsidR="00DD2058" w:rsidRPr="009667E2">
        <w:rPr>
          <w:rFonts w:asciiTheme="minorHAnsi" w:hAnsiTheme="minorHAnsi"/>
          <w:sz w:val="24"/>
          <w:szCs w:val="24"/>
        </w:rPr>
        <w:t>КоммерсантЪ</w:t>
      </w:r>
      <w:proofErr w:type="spellEnd"/>
      <w:r w:rsidR="00DD2058" w:rsidRPr="009667E2">
        <w:rPr>
          <w:rFonts w:asciiTheme="minorHAnsi" w:hAnsiTheme="minorHAnsi"/>
          <w:sz w:val="24"/>
          <w:szCs w:val="24"/>
        </w:rPr>
        <w:t xml:space="preserve">» </w:t>
      </w:r>
      <w:r w:rsidR="00AF0F44" w:rsidRPr="009667E2">
        <w:rPr>
          <w:rFonts w:asciiTheme="minorHAnsi" w:hAnsiTheme="minorHAnsi"/>
          <w:sz w:val="24"/>
          <w:szCs w:val="24"/>
        </w:rPr>
        <w:t>заключили настоящий договор (далее – Договор, настоящий договор) о нижеследующем:</w:t>
      </w:r>
    </w:p>
    <w:p w:rsidR="00AF0F44" w:rsidRPr="009667E2" w:rsidRDefault="00AF0F44">
      <w:pPr>
        <w:pStyle w:val="1"/>
        <w:jc w:val="center"/>
        <w:rPr>
          <w:rFonts w:asciiTheme="minorHAnsi" w:hAnsiTheme="minorHAnsi"/>
          <w:b/>
          <w:i w:val="0"/>
          <w:color w:val="auto"/>
          <w:szCs w:val="24"/>
        </w:rPr>
      </w:pPr>
      <w:r w:rsidRPr="009667E2">
        <w:rPr>
          <w:rFonts w:asciiTheme="minorHAnsi" w:hAnsiTheme="minorHAnsi"/>
          <w:b/>
          <w:i w:val="0"/>
          <w:color w:val="auto"/>
          <w:szCs w:val="24"/>
        </w:rPr>
        <w:t>Статья 1. Предмет договора</w:t>
      </w:r>
    </w:p>
    <w:p w:rsidR="00AF0F44" w:rsidRPr="009667E2" w:rsidRDefault="00AF0F44" w:rsidP="002D2787">
      <w:pPr>
        <w:numPr>
          <w:ilvl w:val="1"/>
          <w:numId w:val="2"/>
        </w:numPr>
        <w:jc w:val="both"/>
        <w:rPr>
          <w:rFonts w:asciiTheme="minorHAnsi" w:hAnsiTheme="minorHAnsi"/>
          <w:sz w:val="24"/>
          <w:szCs w:val="24"/>
        </w:rPr>
      </w:pPr>
      <w:r w:rsidRPr="009667E2">
        <w:rPr>
          <w:rFonts w:asciiTheme="minorHAnsi" w:hAnsiTheme="minorHAnsi"/>
          <w:sz w:val="24"/>
          <w:szCs w:val="24"/>
        </w:rPr>
        <w:t xml:space="preserve">Претендент для участия в </w:t>
      </w:r>
      <w:r w:rsidR="009667E2" w:rsidRPr="009667E2">
        <w:rPr>
          <w:rFonts w:asciiTheme="minorHAnsi" w:hAnsiTheme="minorHAnsi"/>
          <w:sz w:val="24"/>
          <w:szCs w:val="24"/>
        </w:rPr>
        <w:t>торгах</w:t>
      </w:r>
      <w:r w:rsidRPr="009667E2">
        <w:rPr>
          <w:rFonts w:asciiTheme="minorHAnsi" w:hAnsiTheme="minorHAnsi"/>
          <w:sz w:val="24"/>
          <w:szCs w:val="24"/>
        </w:rPr>
        <w:t xml:space="preserve"> по </w:t>
      </w:r>
      <w:r w:rsidR="00D45AE2" w:rsidRPr="009667E2">
        <w:rPr>
          <w:rFonts w:asciiTheme="minorHAnsi" w:hAnsiTheme="minorHAnsi"/>
          <w:sz w:val="24"/>
          <w:szCs w:val="24"/>
        </w:rPr>
        <w:t>продаже</w:t>
      </w:r>
      <w:r w:rsidR="00DD2058" w:rsidRPr="009667E2">
        <w:rPr>
          <w:rFonts w:asciiTheme="minorHAnsi" w:hAnsiTheme="minorHAnsi"/>
          <w:sz w:val="24"/>
          <w:szCs w:val="24"/>
        </w:rPr>
        <w:t xml:space="preserve"> __________________</w:t>
      </w:r>
      <w:r w:rsidR="00E14632" w:rsidRPr="009667E2">
        <w:rPr>
          <w:rFonts w:asciiTheme="minorHAnsi" w:hAnsiTheme="minorHAnsi"/>
          <w:sz w:val="24"/>
          <w:szCs w:val="24"/>
        </w:rPr>
        <w:t>,</w:t>
      </w:r>
      <w:r w:rsidR="007325AA" w:rsidRPr="009667E2">
        <w:rPr>
          <w:rFonts w:asciiTheme="minorHAnsi" w:hAnsiTheme="minorHAnsi"/>
          <w:sz w:val="24"/>
          <w:szCs w:val="24"/>
        </w:rPr>
        <w:t xml:space="preserve"> </w:t>
      </w:r>
      <w:r w:rsidRPr="009667E2">
        <w:rPr>
          <w:rFonts w:asciiTheme="minorHAnsi" w:hAnsiTheme="minorHAnsi"/>
          <w:sz w:val="24"/>
          <w:szCs w:val="24"/>
        </w:rPr>
        <w:t>в безналичном порядке перечисляет денежные средства в размере</w:t>
      </w:r>
      <w:r w:rsidR="004D2FC8" w:rsidRPr="009667E2">
        <w:rPr>
          <w:rFonts w:asciiTheme="minorHAnsi" w:hAnsiTheme="minorHAnsi"/>
          <w:sz w:val="24"/>
          <w:szCs w:val="24"/>
        </w:rPr>
        <w:t xml:space="preserve"> </w:t>
      </w:r>
      <w:r w:rsidR="00DD2058" w:rsidRPr="009667E2">
        <w:rPr>
          <w:rFonts w:asciiTheme="minorHAnsi" w:hAnsiTheme="minorHAnsi"/>
          <w:sz w:val="24"/>
          <w:szCs w:val="24"/>
        </w:rPr>
        <w:t xml:space="preserve">___________ </w:t>
      </w:r>
      <w:r w:rsidR="007F3CAB" w:rsidRPr="009667E2">
        <w:rPr>
          <w:rFonts w:asciiTheme="minorHAnsi" w:hAnsiTheme="minorHAnsi"/>
          <w:sz w:val="24"/>
          <w:szCs w:val="24"/>
        </w:rPr>
        <w:t>рублей</w:t>
      </w:r>
      <w:r w:rsidRPr="009667E2">
        <w:rPr>
          <w:rFonts w:asciiTheme="minorHAnsi" w:hAnsiTheme="minorHAnsi"/>
          <w:sz w:val="24"/>
          <w:szCs w:val="24"/>
        </w:rPr>
        <w:t>, а Организатор торгов принимает задаток на текущий счет</w:t>
      </w:r>
      <w:r w:rsidR="009667E2">
        <w:rPr>
          <w:rFonts w:asciiTheme="minorHAnsi" w:hAnsiTheme="minorHAnsi"/>
          <w:sz w:val="24"/>
          <w:szCs w:val="24"/>
        </w:rPr>
        <w:t xml:space="preserve">: </w:t>
      </w:r>
      <w:r w:rsidR="002D2787" w:rsidRPr="009667E2">
        <w:rPr>
          <w:rFonts w:asciiTheme="minorHAnsi" w:hAnsiTheme="minorHAnsi"/>
          <w:b/>
          <w:sz w:val="24"/>
          <w:szCs w:val="24"/>
        </w:rPr>
        <w:t>ЗАО "ТМК", ИНН 2511024037, КПП 251101001, Банк: Сбербанк России доп. офис №8635/0297, р/с 40702810550000015563, БИК 040813608, к/с №30101810600000000608</w:t>
      </w:r>
      <w:r w:rsidRPr="009667E2">
        <w:rPr>
          <w:rFonts w:asciiTheme="minorHAnsi" w:hAnsiTheme="minorHAnsi"/>
          <w:sz w:val="24"/>
          <w:szCs w:val="24"/>
        </w:rPr>
        <w:t xml:space="preserve">. </w:t>
      </w:r>
    </w:p>
    <w:p w:rsidR="00AF0F44" w:rsidRPr="009667E2" w:rsidRDefault="00AF0F44">
      <w:pPr>
        <w:ind w:firstLine="709"/>
        <w:jc w:val="both"/>
        <w:rPr>
          <w:rFonts w:asciiTheme="minorHAnsi" w:hAnsiTheme="minorHAnsi"/>
          <w:sz w:val="24"/>
          <w:szCs w:val="24"/>
        </w:rPr>
      </w:pPr>
      <w:r w:rsidRPr="009667E2">
        <w:rPr>
          <w:rFonts w:asciiTheme="minorHAnsi" w:hAnsiTheme="minorHAnsi"/>
          <w:sz w:val="24"/>
          <w:szCs w:val="24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</w:p>
    <w:p w:rsidR="00AF0F44" w:rsidRPr="009667E2" w:rsidRDefault="00AF0F44">
      <w:pPr>
        <w:pStyle w:val="2"/>
        <w:ind w:firstLine="709"/>
        <w:jc w:val="both"/>
        <w:rPr>
          <w:rFonts w:asciiTheme="minorHAnsi" w:hAnsiTheme="minorHAnsi"/>
          <w:szCs w:val="24"/>
        </w:rPr>
      </w:pPr>
      <w:r w:rsidRPr="009667E2">
        <w:rPr>
          <w:rFonts w:asciiTheme="minorHAnsi" w:hAnsiTheme="minorHAnsi"/>
          <w:szCs w:val="24"/>
        </w:rPr>
        <w:t xml:space="preserve">При перечислении денежных средств, в платежном поручении, в графе «Получатель» указывать </w:t>
      </w:r>
      <w:r w:rsidR="000730BD" w:rsidRPr="009667E2">
        <w:rPr>
          <w:rFonts w:asciiTheme="minorHAnsi" w:hAnsiTheme="minorHAnsi"/>
          <w:b/>
          <w:szCs w:val="24"/>
        </w:rPr>
        <w:t>ЗАО "ТМК"</w:t>
      </w:r>
      <w:r w:rsidR="000730BD" w:rsidRPr="009667E2">
        <w:rPr>
          <w:rFonts w:asciiTheme="minorHAnsi" w:hAnsiTheme="minorHAnsi"/>
          <w:szCs w:val="24"/>
        </w:rPr>
        <w:t>.</w:t>
      </w:r>
    </w:p>
    <w:p w:rsidR="00AF0F44" w:rsidRPr="009667E2" w:rsidRDefault="00AF0F44">
      <w:pPr>
        <w:pStyle w:val="a5"/>
        <w:ind w:firstLine="708"/>
        <w:rPr>
          <w:rFonts w:asciiTheme="minorHAnsi" w:hAnsiTheme="minorHAnsi"/>
        </w:rPr>
      </w:pPr>
      <w:r w:rsidRPr="009667E2">
        <w:rPr>
          <w:rFonts w:asciiTheme="minorHAnsi" w:hAnsiTheme="minorHAnsi"/>
        </w:rPr>
        <w:t>1.2. Указанный задаток вносится Претендентом в качестве обеспечения обязательств по оплате приобретаемого имущества, которые принимает на себя Претендент в соответствии с информационным сообщением о продаже на торгах имущества,</w:t>
      </w:r>
      <w:r w:rsidRPr="009667E2">
        <w:rPr>
          <w:rFonts w:asciiTheme="minorHAnsi" w:hAnsiTheme="minorHAnsi"/>
          <w:i/>
          <w:iCs/>
        </w:rPr>
        <w:t xml:space="preserve"> </w:t>
      </w:r>
      <w:r w:rsidRPr="009667E2">
        <w:rPr>
          <w:rFonts w:asciiTheme="minorHAnsi" w:hAnsiTheme="minorHAnsi"/>
        </w:rPr>
        <w:t xml:space="preserve">опубликованном </w:t>
      </w:r>
      <w:r w:rsidR="00D60B33" w:rsidRPr="009667E2">
        <w:rPr>
          <w:rFonts w:asciiTheme="minorHAnsi" w:hAnsiTheme="minorHAnsi"/>
        </w:rPr>
        <w:t>в газете «</w:t>
      </w:r>
      <w:proofErr w:type="spellStart"/>
      <w:r w:rsidR="00D60B33" w:rsidRPr="009667E2">
        <w:rPr>
          <w:rFonts w:asciiTheme="minorHAnsi" w:hAnsiTheme="minorHAnsi"/>
        </w:rPr>
        <w:t>КоммерсантЪ</w:t>
      </w:r>
      <w:proofErr w:type="spellEnd"/>
      <w:r w:rsidR="00D60B33" w:rsidRPr="009667E2">
        <w:rPr>
          <w:rFonts w:asciiTheme="minorHAnsi" w:hAnsiTheme="minorHAnsi"/>
        </w:rPr>
        <w:t xml:space="preserve">» </w:t>
      </w:r>
      <w:r w:rsidRPr="009667E2">
        <w:rPr>
          <w:rFonts w:asciiTheme="minorHAnsi" w:hAnsiTheme="minorHAnsi"/>
        </w:rPr>
        <w:t>и настоящим договором.</w:t>
      </w:r>
    </w:p>
    <w:p w:rsidR="00AF0F44" w:rsidRPr="009667E2" w:rsidRDefault="00AF0F44">
      <w:pPr>
        <w:pStyle w:val="1"/>
        <w:jc w:val="center"/>
        <w:rPr>
          <w:rFonts w:asciiTheme="minorHAnsi" w:hAnsiTheme="minorHAnsi"/>
          <w:b/>
          <w:i w:val="0"/>
          <w:color w:val="auto"/>
          <w:szCs w:val="24"/>
        </w:rPr>
      </w:pPr>
      <w:r w:rsidRPr="009667E2">
        <w:rPr>
          <w:rFonts w:asciiTheme="minorHAnsi" w:hAnsiTheme="minorHAnsi"/>
          <w:b/>
          <w:i w:val="0"/>
          <w:color w:val="auto"/>
          <w:szCs w:val="24"/>
        </w:rPr>
        <w:t>Статья 2. Передача денежных средств</w:t>
      </w:r>
    </w:p>
    <w:p w:rsidR="00AF0F44" w:rsidRPr="009667E2" w:rsidRDefault="00AF0F44">
      <w:pPr>
        <w:ind w:firstLine="709"/>
        <w:jc w:val="both"/>
        <w:rPr>
          <w:rFonts w:asciiTheme="minorHAnsi" w:hAnsiTheme="minorHAnsi"/>
          <w:sz w:val="24"/>
          <w:szCs w:val="24"/>
        </w:rPr>
      </w:pPr>
      <w:r w:rsidRPr="009667E2">
        <w:rPr>
          <w:rFonts w:asciiTheme="minorHAnsi" w:hAnsiTheme="minorHAnsi"/>
          <w:sz w:val="24"/>
          <w:szCs w:val="24"/>
        </w:rPr>
        <w:t>2.1. Денежные средства</w:t>
      </w:r>
      <w:r w:rsidRPr="009667E2">
        <w:rPr>
          <w:rFonts w:asciiTheme="minorHAnsi" w:hAnsiTheme="minorHAnsi"/>
          <w:color w:val="000000"/>
          <w:sz w:val="24"/>
          <w:szCs w:val="24"/>
        </w:rPr>
        <w:t xml:space="preserve">, </w:t>
      </w:r>
      <w:r w:rsidRPr="009667E2">
        <w:rPr>
          <w:rFonts w:asciiTheme="minorHAnsi" w:hAnsiTheme="minorHAnsi"/>
          <w:sz w:val="24"/>
          <w:szCs w:val="24"/>
        </w:rPr>
        <w:t>указанные в пункте 1.1 настоящего Договора, должны быть перечислены Претендентом единым платежом на счет Организатора торгов</w:t>
      </w:r>
      <w:r w:rsidRPr="009667E2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9667E2">
        <w:rPr>
          <w:rFonts w:asciiTheme="minorHAnsi" w:hAnsiTheme="minorHAnsi"/>
          <w:sz w:val="24"/>
          <w:szCs w:val="24"/>
        </w:rPr>
        <w:t xml:space="preserve">не позднее даты </w:t>
      </w:r>
      <w:r w:rsidR="009F4BA0" w:rsidRPr="009667E2">
        <w:rPr>
          <w:rFonts w:asciiTheme="minorHAnsi" w:hAnsiTheme="minorHAnsi"/>
          <w:sz w:val="24"/>
          <w:szCs w:val="24"/>
        </w:rPr>
        <w:t xml:space="preserve">окончания приема </w:t>
      </w:r>
      <w:r w:rsidRPr="009667E2">
        <w:rPr>
          <w:rFonts w:asciiTheme="minorHAnsi" w:hAnsiTheme="minorHAnsi"/>
          <w:sz w:val="24"/>
          <w:szCs w:val="24"/>
        </w:rPr>
        <w:t>заяв</w:t>
      </w:r>
      <w:r w:rsidR="009F4BA0" w:rsidRPr="009667E2">
        <w:rPr>
          <w:rFonts w:asciiTheme="minorHAnsi" w:hAnsiTheme="minorHAnsi"/>
          <w:sz w:val="24"/>
          <w:szCs w:val="24"/>
        </w:rPr>
        <w:t>ок</w:t>
      </w:r>
      <w:r w:rsidRPr="009667E2">
        <w:rPr>
          <w:rFonts w:asciiTheme="minorHAnsi" w:hAnsiTheme="minorHAnsi"/>
          <w:sz w:val="24"/>
          <w:szCs w:val="24"/>
        </w:rPr>
        <w:t xml:space="preserve"> и считаются внесенными с момента их зачисления на счет Организатора торгов.</w:t>
      </w:r>
    </w:p>
    <w:p w:rsidR="00AF0F44" w:rsidRPr="009667E2" w:rsidRDefault="00AF0F44">
      <w:pPr>
        <w:ind w:firstLine="709"/>
        <w:jc w:val="both"/>
        <w:rPr>
          <w:rFonts w:asciiTheme="minorHAnsi" w:hAnsiTheme="minorHAnsi"/>
          <w:sz w:val="24"/>
          <w:szCs w:val="24"/>
        </w:rPr>
      </w:pPr>
      <w:r w:rsidRPr="009667E2">
        <w:rPr>
          <w:rFonts w:asciiTheme="minorHAnsi" w:hAnsiTheme="minorHAnsi"/>
          <w:sz w:val="24"/>
          <w:szCs w:val="24"/>
        </w:rPr>
        <w:t>В случае не поступления в указанный срок суммы задатка Организатору торгов, обязательства Претендента по внесению задатка считаются неисполненными, Претендент к участию в торгах не допускается.</w:t>
      </w:r>
    </w:p>
    <w:p w:rsidR="00AF0F44" w:rsidRPr="009667E2" w:rsidRDefault="00AF0F44">
      <w:pPr>
        <w:ind w:firstLine="709"/>
        <w:jc w:val="both"/>
        <w:rPr>
          <w:rFonts w:asciiTheme="minorHAnsi" w:hAnsiTheme="minorHAnsi"/>
          <w:sz w:val="24"/>
          <w:szCs w:val="24"/>
        </w:rPr>
      </w:pPr>
      <w:r w:rsidRPr="009667E2">
        <w:rPr>
          <w:rFonts w:asciiTheme="minorHAnsi" w:hAnsiTheme="minorHAnsi"/>
          <w:sz w:val="24"/>
          <w:szCs w:val="24"/>
        </w:rPr>
        <w:t>2.2. Претендент не вправе распоряжаться денежными средствами, поступившими Организатору торгов в качестве задатка.</w:t>
      </w:r>
    </w:p>
    <w:p w:rsidR="00AF0F44" w:rsidRPr="009667E2" w:rsidRDefault="00AF0F44">
      <w:pPr>
        <w:pStyle w:val="a5"/>
        <w:ind w:firstLine="709"/>
        <w:rPr>
          <w:rFonts w:asciiTheme="minorHAnsi" w:hAnsiTheme="minorHAnsi"/>
        </w:rPr>
      </w:pPr>
      <w:r w:rsidRPr="009667E2">
        <w:rPr>
          <w:rFonts w:asciiTheme="minorHAnsi" w:hAnsiTheme="minorHAnsi"/>
        </w:rPr>
        <w:t>2.3. На денежные средства, перечисленные в соответствии с настоящим Договором, проценты не начисляются.</w:t>
      </w:r>
    </w:p>
    <w:p w:rsidR="00AF0F44" w:rsidRPr="009667E2" w:rsidRDefault="00AF0F44">
      <w:pPr>
        <w:ind w:firstLine="709"/>
        <w:jc w:val="both"/>
        <w:rPr>
          <w:rFonts w:asciiTheme="minorHAnsi" w:hAnsiTheme="minorHAnsi"/>
          <w:sz w:val="24"/>
          <w:szCs w:val="24"/>
        </w:rPr>
      </w:pPr>
      <w:r w:rsidRPr="009667E2">
        <w:rPr>
          <w:rFonts w:asciiTheme="minorHAnsi" w:hAnsiTheme="minorHAnsi"/>
          <w:sz w:val="24"/>
          <w:szCs w:val="24"/>
        </w:rPr>
        <w:t>2.4. Организатор торгов обязуется возвратить сумму задатка Претендента в установленных настоящим Договором случаях, в соответствии со статьей 3 настоящего Договора.</w:t>
      </w:r>
    </w:p>
    <w:p w:rsidR="00AF0F44" w:rsidRPr="009667E2" w:rsidRDefault="00AF0F44">
      <w:pPr>
        <w:ind w:firstLine="709"/>
        <w:jc w:val="both"/>
        <w:rPr>
          <w:rFonts w:asciiTheme="minorHAnsi" w:hAnsiTheme="minorHAnsi"/>
          <w:bCs/>
          <w:sz w:val="24"/>
          <w:szCs w:val="24"/>
        </w:rPr>
      </w:pPr>
      <w:r w:rsidRPr="009667E2">
        <w:rPr>
          <w:rFonts w:asciiTheme="minorHAnsi" w:hAnsiTheme="minorHAnsi"/>
          <w:sz w:val="24"/>
          <w:szCs w:val="24"/>
        </w:rPr>
        <w:t xml:space="preserve">2.5. Возврат денежных средств в соответствии со статьей 3 настоящего Договора осуществляется на счет Претендента </w:t>
      </w:r>
      <w:r w:rsidR="004D2FC8" w:rsidRPr="009667E2">
        <w:rPr>
          <w:rFonts w:asciiTheme="minorHAnsi" w:hAnsiTheme="minorHAnsi"/>
          <w:sz w:val="24"/>
          <w:szCs w:val="24"/>
        </w:rPr>
        <w:t>_________________________________________________.</w:t>
      </w:r>
    </w:p>
    <w:p w:rsidR="00AF0F44" w:rsidRPr="009667E2" w:rsidRDefault="00AF0F44">
      <w:pPr>
        <w:ind w:firstLine="709"/>
        <w:jc w:val="both"/>
        <w:rPr>
          <w:rFonts w:asciiTheme="minorHAnsi" w:hAnsiTheme="minorHAnsi"/>
          <w:b/>
          <w:sz w:val="24"/>
          <w:szCs w:val="24"/>
        </w:rPr>
      </w:pPr>
      <w:r w:rsidRPr="009667E2">
        <w:rPr>
          <w:rFonts w:asciiTheme="minorHAnsi" w:hAnsiTheme="minorHAnsi"/>
          <w:bCs/>
          <w:sz w:val="24"/>
          <w:szCs w:val="24"/>
        </w:rPr>
        <w:t xml:space="preserve">2.6. 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</w:t>
      </w:r>
      <w:r w:rsidRPr="009667E2">
        <w:rPr>
          <w:rFonts w:asciiTheme="minorHAnsi" w:hAnsiTheme="minorHAnsi"/>
          <w:bCs/>
          <w:sz w:val="24"/>
          <w:szCs w:val="24"/>
        </w:rPr>
        <w:lastRenderedPageBreak/>
        <w:t>своевременно не информировал Организатора торгов об изменении своих банковских реквизитов, либо указал их неверно.</w:t>
      </w:r>
    </w:p>
    <w:p w:rsidR="00AF0F44" w:rsidRPr="009667E2" w:rsidRDefault="00AF0F44">
      <w:pPr>
        <w:pStyle w:val="5"/>
        <w:jc w:val="center"/>
        <w:rPr>
          <w:rFonts w:asciiTheme="minorHAnsi" w:hAnsiTheme="minorHAnsi"/>
          <w:i w:val="0"/>
          <w:sz w:val="24"/>
          <w:szCs w:val="24"/>
        </w:rPr>
      </w:pPr>
      <w:r w:rsidRPr="009667E2">
        <w:rPr>
          <w:rFonts w:asciiTheme="minorHAnsi" w:hAnsiTheme="minorHAnsi"/>
          <w:i w:val="0"/>
          <w:sz w:val="24"/>
          <w:szCs w:val="24"/>
        </w:rPr>
        <w:t>Статья 3. Возврат денежных средств</w:t>
      </w:r>
    </w:p>
    <w:p w:rsidR="00AF0F44" w:rsidRPr="009667E2" w:rsidRDefault="00AF0F44">
      <w:pPr>
        <w:pStyle w:val="2"/>
        <w:ind w:firstLine="709"/>
        <w:jc w:val="both"/>
        <w:rPr>
          <w:rFonts w:asciiTheme="minorHAnsi" w:hAnsiTheme="minorHAnsi"/>
          <w:szCs w:val="24"/>
        </w:rPr>
      </w:pPr>
      <w:r w:rsidRPr="009667E2">
        <w:rPr>
          <w:rFonts w:asciiTheme="minorHAnsi" w:hAnsiTheme="minorHAnsi"/>
          <w:szCs w:val="24"/>
        </w:rPr>
        <w:t xml:space="preserve">3.1. В случае если Претенденту было отказано в приеме заявки на участие в торгах, Организатор торгов обязуется перечислить сумму задатка на счет, указанный в п.2.5. настоящего Договора, в течение 5 (пяти) </w:t>
      </w:r>
      <w:r w:rsidR="005A0969" w:rsidRPr="009667E2">
        <w:rPr>
          <w:rFonts w:asciiTheme="minorHAnsi" w:hAnsiTheme="minorHAnsi"/>
          <w:szCs w:val="24"/>
        </w:rPr>
        <w:t xml:space="preserve">рабочих </w:t>
      </w:r>
      <w:r w:rsidR="009F4BA0" w:rsidRPr="009667E2">
        <w:rPr>
          <w:rFonts w:asciiTheme="minorHAnsi" w:hAnsiTheme="minorHAnsi"/>
          <w:szCs w:val="24"/>
        </w:rPr>
        <w:t>дней,</w:t>
      </w:r>
      <w:r w:rsidRPr="009667E2">
        <w:rPr>
          <w:rFonts w:asciiTheme="minorHAnsi" w:hAnsiTheme="minorHAnsi"/>
          <w:szCs w:val="24"/>
        </w:rPr>
        <w:t xml:space="preserve"> с даты </w:t>
      </w:r>
      <w:r w:rsidR="009F4BA0" w:rsidRPr="009667E2">
        <w:rPr>
          <w:rFonts w:asciiTheme="minorHAnsi" w:hAnsiTheme="minorHAnsi"/>
          <w:szCs w:val="24"/>
        </w:rPr>
        <w:t>подписания протокола о результатах торгов</w:t>
      </w:r>
      <w:r w:rsidRPr="009667E2">
        <w:rPr>
          <w:rFonts w:asciiTheme="minorHAnsi" w:hAnsiTheme="minorHAnsi"/>
          <w:szCs w:val="24"/>
        </w:rPr>
        <w:t>.</w:t>
      </w:r>
    </w:p>
    <w:p w:rsidR="009F4BA0" w:rsidRPr="009667E2" w:rsidRDefault="009F4BA0">
      <w:pPr>
        <w:pStyle w:val="2"/>
        <w:ind w:firstLine="709"/>
        <w:jc w:val="both"/>
        <w:rPr>
          <w:rFonts w:asciiTheme="minorHAnsi" w:hAnsiTheme="minorHAnsi"/>
          <w:szCs w:val="24"/>
        </w:rPr>
      </w:pPr>
      <w:r w:rsidRPr="009667E2">
        <w:rPr>
          <w:rFonts w:asciiTheme="minorHAnsi" w:hAnsiTheme="minorHAnsi"/>
          <w:szCs w:val="24"/>
        </w:rPr>
        <w:t>3.2</w:t>
      </w:r>
      <w:r w:rsidR="009667E2">
        <w:rPr>
          <w:rFonts w:asciiTheme="minorHAnsi" w:hAnsiTheme="minorHAnsi"/>
          <w:szCs w:val="24"/>
        </w:rPr>
        <w:t>.</w:t>
      </w:r>
      <w:r w:rsidRPr="009667E2">
        <w:rPr>
          <w:rFonts w:asciiTheme="minorHAnsi" w:hAnsiTheme="minorHAnsi"/>
          <w:szCs w:val="24"/>
        </w:rPr>
        <w:t xml:space="preserve"> В случае если поданная Претендентом заявка на участие в торгах была допущена</w:t>
      </w:r>
      <w:r w:rsidR="00762820" w:rsidRPr="009667E2">
        <w:rPr>
          <w:rFonts w:asciiTheme="minorHAnsi" w:hAnsiTheme="minorHAnsi"/>
          <w:szCs w:val="24"/>
        </w:rPr>
        <w:t xml:space="preserve"> и Претендент был допущен к участию в торгах</w:t>
      </w:r>
      <w:r w:rsidRPr="009667E2">
        <w:rPr>
          <w:rFonts w:asciiTheme="minorHAnsi" w:hAnsiTheme="minorHAnsi"/>
          <w:szCs w:val="24"/>
        </w:rPr>
        <w:t>, но не был признан победителем, Организатор торгов обязуется перечислить сумму задатка на счет, указанный в п.2.5. настоящего Договора, в течение 5 (пяти) рабочих дней, с даты подписания протокола о результатах торгов.</w:t>
      </w:r>
    </w:p>
    <w:p w:rsidR="009667E2" w:rsidRDefault="004C365E" w:rsidP="009667E2">
      <w:pPr>
        <w:pStyle w:val="2"/>
        <w:ind w:firstLine="709"/>
        <w:jc w:val="both"/>
        <w:rPr>
          <w:rFonts w:asciiTheme="minorHAnsi" w:hAnsiTheme="minorHAnsi"/>
          <w:szCs w:val="24"/>
        </w:rPr>
      </w:pPr>
      <w:r w:rsidRPr="009667E2">
        <w:rPr>
          <w:rFonts w:asciiTheme="minorHAnsi" w:hAnsiTheme="minorHAnsi"/>
          <w:szCs w:val="24"/>
        </w:rPr>
        <w:t>3.3</w:t>
      </w:r>
      <w:r w:rsidR="009667E2">
        <w:rPr>
          <w:rFonts w:asciiTheme="minorHAnsi" w:hAnsiTheme="minorHAnsi"/>
          <w:szCs w:val="24"/>
        </w:rPr>
        <w:t>.</w:t>
      </w:r>
      <w:r w:rsidRPr="009667E2">
        <w:rPr>
          <w:rFonts w:asciiTheme="minorHAnsi" w:hAnsiTheme="minorHAnsi"/>
          <w:szCs w:val="24"/>
        </w:rPr>
        <w:t xml:space="preserve"> </w:t>
      </w:r>
      <w:r w:rsidR="009667E2" w:rsidRPr="009667E2">
        <w:rPr>
          <w:rFonts w:asciiTheme="minorHAnsi" w:hAnsiTheme="minorHAnsi"/>
          <w:szCs w:val="24"/>
        </w:rPr>
        <w:t>В случае если Претендент, признанный Победителем торгов, отказался или уклонился от заключения Договора купли-продажи имущества, в течении 5 (пяти) рабочих дней с даты получения предложения конкурсного управляющего, внесенный задаток ему не возвращается в соответствии с п.16 ст. 110 ФЗ №127-ФЗ «О несостоятельности (банкротстве)» и настоящим Договором.</w:t>
      </w:r>
    </w:p>
    <w:p w:rsidR="00AF0F44" w:rsidRPr="009667E2" w:rsidRDefault="00AF0F44" w:rsidP="009667E2">
      <w:pPr>
        <w:pStyle w:val="2"/>
        <w:ind w:firstLine="709"/>
        <w:jc w:val="both"/>
        <w:rPr>
          <w:rFonts w:asciiTheme="minorHAnsi" w:hAnsiTheme="minorHAnsi"/>
          <w:szCs w:val="24"/>
        </w:rPr>
      </w:pPr>
      <w:r w:rsidRPr="009667E2">
        <w:rPr>
          <w:rFonts w:asciiTheme="minorHAnsi" w:hAnsiTheme="minorHAnsi"/>
          <w:szCs w:val="24"/>
        </w:rPr>
        <w:t>3.</w:t>
      </w:r>
      <w:r w:rsidR="004C365E" w:rsidRPr="009667E2">
        <w:rPr>
          <w:rFonts w:asciiTheme="minorHAnsi" w:hAnsiTheme="minorHAnsi"/>
          <w:szCs w:val="24"/>
        </w:rPr>
        <w:t>4</w:t>
      </w:r>
      <w:r w:rsidRPr="009667E2">
        <w:rPr>
          <w:rFonts w:asciiTheme="minorHAnsi" w:hAnsiTheme="minorHAnsi"/>
          <w:szCs w:val="24"/>
        </w:rPr>
        <w:t>. Задаток, вносимый Претендентом, признанным покупателем и заключившим с Продавцом имущества Договор купли-продажи засчитывается Продавцом в счет оплаты имущества.</w:t>
      </w:r>
    </w:p>
    <w:p w:rsidR="00AF0F44" w:rsidRPr="009667E2" w:rsidRDefault="00AF0F44">
      <w:pPr>
        <w:tabs>
          <w:tab w:val="left" w:pos="9072"/>
        </w:tabs>
        <w:ind w:firstLine="709"/>
        <w:jc w:val="both"/>
        <w:rPr>
          <w:rFonts w:asciiTheme="minorHAnsi" w:hAnsiTheme="minorHAnsi"/>
          <w:sz w:val="24"/>
          <w:szCs w:val="24"/>
        </w:rPr>
      </w:pPr>
      <w:r w:rsidRPr="009667E2">
        <w:rPr>
          <w:rFonts w:asciiTheme="minorHAnsi" w:hAnsiTheme="minorHAnsi"/>
          <w:sz w:val="24"/>
          <w:szCs w:val="24"/>
        </w:rPr>
        <w:t>3.</w:t>
      </w:r>
      <w:r w:rsidR="004C365E" w:rsidRPr="009667E2">
        <w:rPr>
          <w:rFonts w:asciiTheme="minorHAnsi" w:hAnsiTheme="minorHAnsi"/>
          <w:sz w:val="24"/>
          <w:szCs w:val="24"/>
        </w:rPr>
        <w:t>5</w:t>
      </w:r>
      <w:r w:rsidRPr="009667E2">
        <w:rPr>
          <w:rFonts w:asciiTheme="minorHAnsi" w:hAnsiTheme="minorHAnsi"/>
          <w:sz w:val="24"/>
          <w:szCs w:val="24"/>
        </w:rPr>
        <w:t>. В случае признания аукциона несостоявшимся Организатор торгов обязуется перечислить сумму задатка на указанный в п. 2.5. настоящего Договора счет в течение 5 (пяти)</w:t>
      </w:r>
      <w:r w:rsidR="005A0969" w:rsidRPr="009667E2">
        <w:rPr>
          <w:rFonts w:asciiTheme="minorHAnsi" w:hAnsiTheme="minorHAnsi"/>
          <w:sz w:val="24"/>
          <w:szCs w:val="24"/>
        </w:rPr>
        <w:t xml:space="preserve"> рабочих</w:t>
      </w:r>
      <w:r w:rsidRPr="009667E2">
        <w:rPr>
          <w:rFonts w:asciiTheme="minorHAnsi" w:hAnsiTheme="minorHAnsi"/>
          <w:sz w:val="24"/>
          <w:szCs w:val="24"/>
        </w:rPr>
        <w:t xml:space="preserve"> дней </w:t>
      </w:r>
      <w:r w:rsidR="009667E2" w:rsidRPr="009667E2">
        <w:rPr>
          <w:rFonts w:asciiTheme="minorHAnsi" w:hAnsiTheme="minorHAnsi"/>
          <w:sz w:val="24"/>
          <w:szCs w:val="24"/>
        </w:rPr>
        <w:t>с даты подписания протокола о результатах торгов</w:t>
      </w:r>
      <w:r w:rsidRPr="009667E2">
        <w:rPr>
          <w:rFonts w:asciiTheme="minorHAnsi" w:hAnsiTheme="minorHAnsi"/>
          <w:sz w:val="24"/>
          <w:szCs w:val="24"/>
        </w:rPr>
        <w:t>.</w:t>
      </w:r>
    </w:p>
    <w:p w:rsidR="00AF0F44" w:rsidRPr="009667E2" w:rsidRDefault="00AF0F44">
      <w:pPr>
        <w:pStyle w:val="2"/>
        <w:tabs>
          <w:tab w:val="left" w:pos="9072"/>
        </w:tabs>
        <w:ind w:firstLine="709"/>
        <w:jc w:val="both"/>
        <w:rPr>
          <w:rFonts w:asciiTheme="minorHAnsi" w:hAnsiTheme="minorHAnsi"/>
          <w:szCs w:val="24"/>
        </w:rPr>
      </w:pPr>
      <w:r w:rsidRPr="009667E2">
        <w:rPr>
          <w:rFonts w:asciiTheme="minorHAnsi" w:hAnsiTheme="minorHAnsi"/>
          <w:szCs w:val="24"/>
        </w:rPr>
        <w:t>3.</w:t>
      </w:r>
      <w:r w:rsidR="004C365E" w:rsidRPr="009667E2">
        <w:rPr>
          <w:rFonts w:asciiTheme="minorHAnsi" w:hAnsiTheme="minorHAnsi"/>
          <w:szCs w:val="24"/>
        </w:rPr>
        <w:t>6</w:t>
      </w:r>
      <w:r w:rsidRPr="009667E2">
        <w:rPr>
          <w:rFonts w:asciiTheme="minorHAnsi" w:hAnsiTheme="minorHAnsi"/>
          <w:szCs w:val="24"/>
        </w:rPr>
        <w:t>. В случае переноса сроков приема заявок или отмены проведения торгов Организатор торгов в течение 5 (пяти)</w:t>
      </w:r>
      <w:r w:rsidR="005A0969" w:rsidRPr="009667E2">
        <w:rPr>
          <w:rFonts w:asciiTheme="minorHAnsi" w:hAnsiTheme="minorHAnsi"/>
          <w:szCs w:val="24"/>
        </w:rPr>
        <w:t xml:space="preserve"> рабочих</w:t>
      </w:r>
      <w:r w:rsidRPr="009667E2">
        <w:rPr>
          <w:rFonts w:asciiTheme="minorHAnsi" w:hAnsiTheme="minorHAnsi"/>
          <w:szCs w:val="24"/>
        </w:rPr>
        <w:t xml:space="preserve"> дней с даты принятия такого решения перечисляет Претенденту сумму задатка на счет, указанный в п. 2.5. настоящего Договора.</w:t>
      </w:r>
    </w:p>
    <w:p w:rsidR="00AF0F44" w:rsidRPr="009667E2" w:rsidRDefault="00AF0F44" w:rsidP="002D2787">
      <w:pPr>
        <w:pStyle w:val="3"/>
        <w:jc w:val="center"/>
        <w:rPr>
          <w:rFonts w:asciiTheme="minorHAnsi" w:hAnsiTheme="minorHAnsi" w:cs="Times New Roman"/>
          <w:sz w:val="24"/>
          <w:szCs w:val="24"/>
        </w:rPr>
      </w:pPr>
      <w:r w:rsidRPr="009667E2">
        <w:rPr>
          <w:rFonts w:asciiTheme="minorHAnsi" w:hAnsiTheme="minorHAnsi" w:cs="Times New Roman"/>
          <w:sz w:val="24"/>
          <w:szCs w:val="24"/>
        </w:rPr>
        <w:t>Статья 4. Заключительные положения</w:t>
      </w:r>
    </w:p>
    <w:p w:rsidR="00AF0F44" w:rsidRPr="009667E2" w:rsidRDefault="00AF0F44">
      <w:pPr>
        <w:pStyle w:val="2"/>
        <w:tabs>
          <w:tab w:val="left" w:pos="9072"/>
        </w:tabs>
        <w:ind w:firstLine="709"/>
        <w:jc w:val="both"/>
        <w:rPr>
          <w:rFonts w:asciiTheme="minorHAnsi" w:hAnsiTheme="minorHAnsi"/>
          <w:szCs w:val="24"/>
        </w:rPr>
      </w:pPr>
      <w:r w:rsidRPr="009667E2">
        <w:rPr>
          <w:rFonts w:asciiTheme="minorHAnsi" w:hAnsiTheme="minorHAnsi"/>
          <w:szCs w:val="24"/>
        </w:rPr>
        <w:t>4.1. Настоящий Договор вступает в силу с момента его подписания Сторонами и прекращает свое действие:</w:t>
      </w:r>
    </w:p>
    <w:p w:rsidR="00AF0F44" w:rsidRPr="009667E2" w:rsidRDefault="00AF0F44">
      <w:pPr>
        <w:tabs>
          <w:tab w:val="left" w:pos="9072"/>
        </w:tabs>
        <w:ind w:left="567"/>
        <w:jc w:val="both"/>
        <w:rPr>
          <w:rFonts w:asciiTheme="minorHAnsi" w:hAnsiTheme="minorHAnsi"/>
          <w:sz w:val="24"/>
          <w:szCs w:val="24"/>
        </w:rPr>
      </w:pPr>
      <w:r w:rsidRPr="009667E2">
        <w:rPr>
          <w:rFonts w:asciiTheme="minorHAnsi" w:hAnsiTheme="minorHAnsi"/>
          <w:sz w:val="24"/>
          <w:szCs w:val="24"/>
        </w:rPr>
        <w:t>- исполнением Сторонами своих обязательств по настоящему Договору;</w:t>
      </w:r>
    </w:p>
    <w:p w:rsidR="00AF0F44" w:rsidRPr="009667E2" w:rsidRDefault="00AF0F44">
      <w:pPr>
        <w:tabs>
          <w:tab w:val="left" w:pos="9072"/>
        </w:tabs>
        <w:ind w:left="567"/>
        <w:jc w:val="both"/>
        <w:rPr>
          <w:rFonts w:asciiTheme="minorHAnsi" w:hAnsiTheme="minorHAnsi"/>
          <w:sz w:val="24"/>
          <w:szCs w:val="24"/>
        </w:rPr>
      </w:pPr>
      <w:r w:rsidRPr="009667E2">
        <w:rPr>
          <w:rFonts w:asciiTheme="minorHAnsi" w:hAnsiTheme="minorHAnsi"/>
          <w:sz w:val="24"/>
          <w:szCs w:val="24"/>
        </w:rPr>
        <w:t>- в предусмотренных настоящим Договором случаях;</w:t>
      </w:r>
    </w:p>
    <w:p w:rsidR="00AF0F44" w:rsidRPr="009667E2" w:rsidRDefault="00AF0F44">
      <w:pPr>
        <w:pStyle w:val="a5"/>
        <w:tabs>
          <w:tab w:val="left" w:pos="9072"/>
        </w:tabs>
        <w:ind w:firstLine="567"/>
        <w:rPr>
          <w:rFonts w:asciiTheme="minorHAnsi" w:hAnsiTheme="minorHAnsi"/>
        </w:rPr>
      </w:pPr>
      <w:r w:rsidRPr="009667E2">
        <w:rPr>
          <w:rFonts w:asciiTheme="minorHAnsi" w:hAnsiTheme="minorHAnsi"/>
        </w:rPr>
        <w:t>- по иным основаниям предусмотренным законодательством Российской Федерации.</w:t>
      </w:r>
    </w:p>
    <w:p w:rsidR="00AF0F44" w:rsidRPr="009667E2" w:rsidRDefault="00AF0F44">
      <w:pPr>
        <w:tabs>
          <w:tab w:val="left" w:pos="9072"/>
        </w:tabs>
        <w:ind w:firstLine="709"/>
        <w:jc w:val="both"/>
        <w:rPr>
          <w:rFonts w:asciiTheme="minorHAnsi" w:hAnsiTheme="minorHAnsi"/>
          <w:sz w:val="24"/>
          <w:szCs w:val="24"/>
        </w:rPr>
      </w:pPr>
      <w:r w:rsidRPr="009667E2">
        <w:rPr>
          <w:rFonts w:asciiTheme="minorHAnsi" w:hAnsiTheme="minorHAnsi"/>
          <w:sz w:val="24"/>
          <w:szCs w:val="24"/>
        </w:rPr>
        <w:t>4.2. Настоящий Договор регулируется законодательством Российской Федерации.</w:t>
      </w:r>
    </w:p>
    <w:p w:rsidR="00AF0F44" w:rsidRPr="009667E2" w:rsidRDefault="00AF0F44">
      <w:pPr>
        <w:tabs>
          <w:tab w:val="left" w:pos="9072"/>
        </w:tabs>
        <w:ind w:firstLine="709"/>
        <w:jc w:val="both"/>
        <w:rPr>
          <w:rFonts w:asciiTheme="minorHAnsi" w:hAnsiTheme="minorHAnsi"/>
          <w:sz w:val="24"/>
          <w:szCs w:val="24"/>
        </w:rPr>
      </w:pPr>
      <w:r w:rsidRPr="009667E2">
        <w:rPr>
          <w:rFonts w:asciiTheme="minorHAnsi" w:hAnsiTheme="minorHAnsi"/>
          <w:sz w:val="24"/>
          <w:szCs w:val="24"/>
        </w:rPr>
        <w:t xml:space="preserve"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</w:t>
      </w:r>
      <w:r w:rsidR="009667E2">
        <w:rPr>
          <w:rFonts w:asciiTheme="minorHAnsi" w:hAnsiTheme="minorHAnsi"/>
          <w:sz w:val="24"/>
          <w:szCs w:val="24"/>
        </w:rPr>
        <w:t>А</w:t>
      </w:r>
      <w:r w:rsidRPr="009667E2">
        <w:rPr>
          <w:rFonts w:asciiTheme="minorHAnsi" w:hAnsiTheme="minorHAnsi"/>
          <w:sz w:val="24"/>
          <w:szCs w:val="24"/>
        </w:rPr>
        <w:t>рбитражного суда или судов общей юрисдикции в соответствии с законодательством Российской Федерации.</w:t>
      </w:r>
    </w:p>
    <w:p w:rsidR="00AF0F44" w:rsidRPr="009667E2" w:rsidRDefault="00AF0F44">
      <w:pPr>
        <w:tabs>
          <w:tab w:val="left" w:pos="9072"/>
        </w:tabs>
        <w:ind w:firstLine="709"/>
        <w:jc w:val="both"/>
        <w:rPr>
          <w:rFonts w:asciiTheme="minorHAnsi" w:hAnsiTheme="minorHAnsi"/>
          <w:sz w:val="24"/>
          <w:szCs w:val="24"/>
        </w:rPr>
      </w:pPr>
      <w:r w:rsidRPr="009667E2">
        <w:rPr>
          <w:rFonts w:asciiTheme="minorHAnsi" w:hAnsiTheme="minorHAnsi"/>
          <w:sz w:val="24"/>
          <w:szCs w:val="24"/>
        </w:rPr>
        <w:t xml:space="preserve">4.4. Настоящий Договор составлен в </w:t>
      </w:r>
      <w:r w:rsidRPr="009667E2">
        <w:rPr>
          <w:rFonts w:asciiTheme="minorHAnsi" w:hAnsiTheme="minorHAnsi"/>
          <w:iCs/>
          <w:sz w:val="24"/>
          <w:szCs w:val="24"/>
        </w:rPr>
        <w:t>двух</w:t>
      </w:r>
      <w:r w:rsidRPr="009667E2">
        <w:rPr>
          <w:rFonts w:asciiTheme="minorHAnsi" w:hAnsiTheme="minorHAnsi"/>
          <w:sz w:val="24"/>
          <w:szCs w:val="24"/>
        </w:rPr>
        <w:t xml:space="preserve"> имеющих одинаковую юридическую силу экземплярах по одному для каждой из Сторон.</w:t>
      </w:r>
    </w:p>
    <w:p w:rsidR="002D2787" w:rsidRPr="009667E2" w:rsidRDefault="002D2787">
      <w:pPr>
        <w:pStyle w:val="1"/>
        <w:keepNext w:val="0"/>
        <w:ind w:firstLine="567"/>
        <w:jc w:val="center"/>
        <w:rPr>
          <w:rFonts w:asciiTheme="minorHAnsi" w:hAnsiTheme="minorHAnsi"/>
          <w:b/>
          <w:i w:val="0"/>
          <w:color w:val="auto"/>
          <w:szCs w:val="24"/>
        </w:rPr>
      </w:pPr>
    </w:p>
    <w:p w:rsidR="00AF0F44" w:rsidRPr="009667E2" w:rsidRDefault="00AF0F44">
      <w:pPr>
        <w:pStyle w:val="1"/>
        <w:keepNext w:val="0"/>
        <w:ind w:firstLine="567"/>
        <w:jc w:val="center"/>
        <w:rPr>
          <w:rFonts w:asciiTheme="minorHAnsi" w:hAnsiTheme="minorHAnsi"/>
          <w:b/>
          <w:i w:val="0"/>
          <w:color w:val="auto"/>
          <w:szCs w:val="24"/>
        </w:rPr>
      </w:pPr>
      <w:r w:rsidRPr="009667E2">
        <w:rPr>
          <w:rFonts w:asciiTheme="minorHAnsi" w:hAnsiTheme="minorHAnsi"/>
          <w:b/>
          <w:i w:val="0"/>
          <w:color w:val="auto"/>
          <w:szCs w:val="24"/>
        </w:rPr>
        <w:t>Статья 5. Реквизиты Сторон</w:t>
      </w:r>
    </w:p>
    <w:p w:rsidR="00AF0F44" w:rsidRPr="009667E2" w:rsidRDefault="00AF0F44">
      <w:pPr>
        <w:rPr>
          <w:rFonts w:asciiTheme="minorHAnsi" w:hAnsiTheme="minorHAnsi"/>
        </w:rPr>
      </w:pPr>
    </w:p>
    <w:tbl>
      <w:tblPr>
        <w:tblW w:w="9923" w:type="dxa"/>
        <w:tblInd w:w="-176" w:type="dxa"/>
        <w:tblLook w:val="0000" w:firstRow="0" w:lastRow="0" w:firstColumn="0" w:lastColumn="0" w:noHBand="0" w:noVBand="0"/>
      </w:tblPr>
      <w:tblGrid>
        <w:gridCol w:w="5144"/>
        <w:gridCol w:w="4779"/>
      </w:tblGrid>
      <w:tr w:rsidR="00AF0F44" w:rsidRPr="009667E2">
        <w:tc>
          <w:tcPr>
            <w:tcW w:w="5144" w:type="dxa"/>
          </w:tcPr>
          <w:p w:rsidR="00AF0F44" w:rsidRPr="009667E2" w:rsidRDefault="00AF0F44">
            <w:pPr>
              <w:pStyle w:val="21"/>
              <w:spacing w:after="0" w:line="240" w:lineRule="auto"/>
              <w:ind w:hanging="108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9667E2">
              <w:rPr>
                <w:rFonts w:asciiTheme="minorHAnsi" w:hAnsiTheme="minorHAnsi"/>
                <w:sz w:val="24"/>
                <w:szCs w:val="24"/>
              </w:rPr>
              <w:t>Организатор торгов</w:t>
            </w:r>
          </w:p>
        </w:tc>
        <w:tc>
          <w:tcPr>
            <w:tcW w:w="4779" w:type="dxa"/>
          </w:tcPr>
          <w:p w:rsidR="00AF0F44" w:rsidRPr="009667E2" w:rsidRDefault="00AF0F44">
            <w:pPr>
              <w:pStyle w:val="3"/>
              <w:spacing w:before="0" w:after="0"/>
              <w:jc w:val="center"/>
              <w:rPr>
                <w:rFonts w:asciiTheme="minorHAnsi" w:hAnsiTheme="minorHAnsi" w:cs="Times New Roman"/>
                <w:b w:val="0"/>
                <w:sz w:val="24"/>
                <w:szCs w:val="24"/>
              </w:rPr>
            </w:pPr>
            <w:r w:rsidRPr="009667E2">
              <w:rPr>
                <w:rFonts w:asciiTheme="minorHAnsi" w:hAnsiTheme="minorHAnsi" w:cs="Times New Roman"/>
                <w:b w:val="0"/>
                <w:sz w:val="24"/>
                <w:szCs w:val="24"/>
              </w:rPr>
              <w:t>Претендент</w:t>
            </w:r>
          </w:p>
        </w:tc>
      </w:tr>
      <w:tr w:rsidR="00AF0F44" w:rsidRPr="009667E2">
        <w:trPr>
          <w:trHeight w:val="2693"/>
        </w:trPr>
        <w:tc>
          <w:tcPr>
            <w:tcW w:w="5144" w:type="dxa"/>
          </w:tcPr>
          <w:p w:rsidR="008B56E1" w:rsidRPr="009667E2" w:rsidRDefault="002D2787" w:rsidP="008B56E1">
            <w:pPr>
              <w:tabs>
                <w:tab w:val="left" w:pos="6351"/>
              </w:tabs>
              <w:jc w:val="both"/>
              <w:rPr>
                <w:rFonts w:asciiTheme="minorHAnsi" w:hAnsiTheme="minorHAnsi"/>
                <w:b/>
                <w:sz w:val="24"/>
                <w:szCs w:val="24"/>
              </w:rPr>
            </w:pPr>
            <w:r w:rsidRPr="009667E2">
              <w:rPr>
                <w:rFonts w:asciiTheme="minorHAnsi" w:hAnsiTheme="minorHAnsi"/>
                <w:b/>
                <w:sz w:val="24"/>
                <w:szCs w:val="24"/>
              </w:rPr>
              <w:lastRenderedPageBreak/>
              <w:t>КУ ЗАО «ТМК</w:t>
            </w:r>
            <w:r w:rsidR="008B56E1" w:rsidRPr="009667E2">
              <w:rPr>
                <w:rFonts w:asciiTheme="minorHAnsi" w:hAnsiTheme="minorHAnsi"/>
                <w:b/>
                <w:sz w:val="24"/>
                <w:szCs w:val="24"/>
              </w:rPr>
              <w:t>»</w:t>
            </w:r>
          </w:p>
          <w:p w:rsidR="002F0C66" w:rsidRPr="009667E2" w:rsidRDefault="002D73AE" w:rsidP="002F0C66">
            <w:pPr>
              <w:tabs>
                <w:tab w:val="left" w:pos="6351"/>
              </w:tabs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667E2">
              <w:rPr>
                <w:rFonts w:asciiTheme="minorHAnsi" w:hAnsiTheme="minorHAnsi"/>
                <w:sz w:val="24"/>
                <w:szCs w:val="24"/>
              </w:rPr>
              <w:t xml:space="preserve">ОГРН </w:t>
            </w:r>
            <w:r w:rsidR="002D2787" w:rsidRPr="009667E2">
              <w:rPr>
                <w:rFonts w:asciiTheme="minorHAnsi" w:hAnsiTheme="minorHAnsi"/>
                <w:sz w:val="24"/>
                <w:szCs w:val="24"/>
              </w:rPr>
              <w:t>1052502167816</w:t>
            </w:r>
          </w:p>
          <w:p w:rsidR="002F0C66" w:rsidRPr="009667E2" w:rsidRDefault="002F0C66" w:rsidP="002F0C66">
            <w:pPr>
              <w:tabs>
                <w:tab w:val="left" w:pos="6351"/>
              </w:tabs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667E2">
              <w:rPr>
                <w:rFonts w:asciiTheme="minorHAnsi" w:hAnsiTheme="minorHAnsi"/>
                <w:sz w:val="24"/>
                <w:szCs w:val="24"/>
              </w:rPr>
              <w:t xml:space="preserve">ИНН </w:t>
            </w:r>
            <w:r w:rsidR="002D2787" w:rsidRPr="009667E2">
              <w:rPr>
                <w:rFonts w:asciiTheme="minorHAnsi" w:hAnsiTheme="minorHAnsi"/>
                <w:sz w:val="24"/>
                <w:szCs w:val="24"/>
              </w:rPr>
              <w:t>2511024037</w:t>
            </w:r>
          </w:p>
          <w:p w:rsidR="002D2787" w:rsidRPr="009667E2" w:rsidRDefault="002F0C66" w:rsidP="002D2787">
            <w:pPr>
              <w:tabs>
                <w:tab w:val="left" w:pos="6351"/>
              </w:tabs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667E2">
              <w:rPr>
                <w:rFonts w:asciiTheme="minorHAnsi" w:hAnsiTheme="minorHAnsi"/>
                <w:sz w:val="24"/>
                <w:szCs w:val="24"/>
              </w:rPr>
              <w:t xml:space="preserve">адрес: </w:t>
            </w:r>
            <w:r w:rsidR="002D2787" w:rsidRPr="009667E2">
              <w:rPr>
                <w:rFonts w:asciiTheme="minorHAnsi" w:hAnsiTheme="minorHAnsi"/>
                <w:sz w:val="24"/>
                <w:szCs w:val="24"/>
              </w:rPr>
              <w:t xml:space="preserve">692506, Приморский край, </w:t>
            </w:r>
          </w:p>
          <w:p w:rsidR="002F0C66" w:rsidRPr="009667E2" w:rsidRDefault="002D2787" w:rsidP="002D2787">
            <w:pPr>
              <w:tabs>
                <w:tab w:val="left" w:pos="6351"/>
              </w:tabs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667E2">
              <w:rPr>
                <w:rFonts w:asciiTheme="minorHAnsi" w:hAnsiTheme="minorHAnsi"/>
                <w:sz w:val="24"/>
                <w:szCs w:val="24"/>
              </w:rPr>
              <w:t>г.Уссурийск, ул. Попова, д.32А</w:t>
            </w:r>
          </w:p>
          <w:p w:rsidR="002D2787" w:rsidRPr="009667E2" w:rsidRDefault="00D93B71" w:rsidP="002D2787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667E2">
              <w:rPr>
                <w:rFonts w:asciiTheme="minorHAnsi" w:hAnsiTheme="minorHAnsi"/>
                <w:sz w:val="24"/>
                <w:szCs w:val="24"/>
              </w:rPr>
              <w:t xml:space="preserve">р/с </w:t>
            </w:r>
            <w:r w:rsidR="002D2787" w:rsidRPr="009667E2">
              <w:rPr>
                <w:rFonts w:asciiTheme="minorHAnsi" w:hAnsiTheme="minorHAnsi"/>
                <w:sz w:val="24"/>
                <w:szCs w:val="24"/>
              </w:rPr>
              <w:t>40702810550000015563</w:t>
            </w:r>
          </w:p>
          <w:p w:rsidR="002D2787" w:rsidRPr="009667E2" w:rsidRDefault="002D2787" w:rsidP="002D2787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667E2">
              <w:rPr>
                <w:rFonts w:asciiTheme="minorHAnsi" w:hAnsiTheme="minorHAnsi"/>
                <w:sz w:val="24"/>
                <w:szCs w:val="24"/>
              </w:rPr>
              <w:t>в банке Сбербанк России доп. офис №8635/0297</w:t>
            </w:r>
          </w:p>
          <w:p w:rsidR="002D2787" w:rsidRPr="009667E2" w:rsidRDefault="002D2787" w:rsidP="002D2787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667E2">
              <w:rPr>
                <w:rFonts w:asciiTheme="minorHAnsi" w:hAnsiTheme="minorHAnsi"/>
                <w:sz w:val="24"/>
                <w:szCs w:val="24"/>
              </w:rPr>
              <w:t>к/с №30101810600000000608</w:t>
            </w:r>
          </w:p>
          <w:p w:rsidR="002D2787" w:rsidRPr="009667E2" w:rsidRDefault="002D2787" w:rsidP="002D2787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667E2">
              <w:rPr>
                <w:rFonts w:asciiTheme="minorHAnsi" w:hAnsiTheme="minorHAnsi"/>
                <w:sz w:val="24"/>
                <w:szCs w:val="24"/>
              </w:rPr>
              <w:t>БИК 040813608</w:t>
            </w:r>
          </w:p>
          <w:p w:rsidR="007E55AE" w:rsidRPr="009667E2" w:rsidRDefault="007E55AE" w:rsidP="009D5B9E">
            <w:pPr>
              <w:tabs>
                <w:tab w:val="left" w:pos="6351"/>
              </w:tabs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4779" w:type="dxa"/>
          </w:tcPr>
          <w:p w:rsidR="00D60B33" w:rsidRPr="009667E2" w:rsidRDefault="00D60B33">
            <w:pPr>
              <w:jc w:val="both"/>
              <w:rPr>
                <w:rFonts w:asciiTheme="minorHAnsi" w:hAnsiTheme="minorHAnsi"/>
                <w:bCs/>
                <w:sz w:val="24"/>
                <w:szCs w:val="24"/>
              </w:rPr>
            </w:pPr>
          </w:p>
        </w:tc>
      </w:tr>
      <w:tr w:rsidR="00AF0F44" w:rsidRPr="009667E2">
        <w:trPr>
          <w:trHeight w:val="421"/>
        </w:trPr>
        <w:tc>
          <w:tcPr>
            <w:tcW w:w="9923" w:type="dxa"/>
            <w:gridSpan w:val="2"/>
          </w:tcPr>
          <w:p w:rsidR="00AF0F44" w:rsidRPr="009667E2" w:rsidRDefault="00AF0F44">
            <w:pPr>
              <w:pStyle w:val="1"/>
              <w:jc w:val="center"/>
              <w:rPr>
                <w:rFonts w:asciiTheme="minorHAnsi" w:hAnsiTheme="minorHAnsi"/>
                <w:b/>
                <w:i w:val="0"/>
                <w:color w:val="auto"/>
                <w:szCs w:val="24"/>
              </w:rPr>
            </w:pPr>
            <w:bookmarkStart w:id="0" w:name="_GoBack"/>
            <w:bookmarkEnd w:id="0"/>
            <w:r w:rsidRPr="009667E2">
              <w:rPr>
                <w:rFonts w:asciiTheme="minorHAnsi" w:hAnsiTheme="minorHAnsi"/>
                <w:b/>
                <w:i w:val="0"/>
                <w:color w:val="auto"/>
                <w:szCs w:val="24"/>
              </w:rPr>
              <w:t>Подписи сторон</w:t>
            </w:r>
          </w:p>
        </w:tc>
      </w:tr>
      <w:tr w:rsidR="00AF0F44" w:rsidRPr="009667E2">
        <w:trPr>
          <w:trHeight w:val="421"/>
        </w:trPr>
        <w:tc>
          <w:tcPr>
            <w:tcW w:w="5144" w:type="dxa"/>
          </w:tcPr>
          <w:p w:rsidR="00AF0F44" w:rsidRPr="009667E2" w:rsidRDefault="00AF0F44" w:rsidP="002D2787">
            <w:pPr>
              <w:pStyle w:val="21"/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9667E2">
              <w:rPr>
                <w:rFonts w:asciiTheme="minorHAnsi" w:hAnsiTheme="minorHAnsi"/>
                <w:sz w:val="24"/>
                <w:szCs w:val="24"/>
              </w:rPr>
              <w:t>_________________ (</w:t>
            </w:r>
            <w:r w:rsidR="002D2787" w:rsidRPr="009667E2">
              <w:rPr>
                <w:rFonts w:asciiTheme="minorHAnsi" w:hAnsiTheme="minorHAnsi"/>
                <w:sz w:val="24"/>
                <w:szCs w:val="24"/>
              </w:rPr>
              <w:t>Исаев В.А</w:t>
            </w:r>
            <w:r w:rsidR="007325AA" w:rsidRPr="009667E2">
              <w:rPr>
                <w:rFonts w:asciiTheme="minorHAnsi" w:hAnsiTheme="minorHAnsi"/>
                <w:sz w:val="24"/>
                <w:szCs w:val="24"/>
              </w:rPr>
              <w:t>.</w:t>
            </w:r>
            <w:r w:rsidRPr="009667E2">
              <w:rPr>
                <w:rFonts w:asciiTheme="minorHAnsi" w:hAnsiTheme="minorHAnsi"/>
                <w:sz w:val="24"/>
                <w:szCs w:val="24"/>
              </w:rPr>
              <w:t>)</w:t>
            </w:r>
          </w:p>
        </w:tc>
        <w:tc>
          <w:tcPr>
            <w:tcW w:w="4779" w:type="dxa"/>
          </w:tcPr>
          <w:p w:rsidR="00AF0F44" w:rsidRPr="009667E2" w:rsidRDefault="00AF0F44">
            <w:pPr>
              <w:pStyle w:val="a3"/>
              <w:ind w:left="34"/>
              <w:jc w:val="both"/>
              <w:rPr>
                <w:rFonts w:asciiTheme="minorHAnsi" w:hAnsiTheme="minorHAnsi"/>
                <w:b w:val="0"/>
                <w:bCs/>
                <w:iCs/>
                <w:color w:val="auto"/>
                <w:szCs w:val="24"/>
              </w:rPr>
            </w:pPr>
            <w:r w:rsidRPr="009667E2">
              <w:rPr>
                <w:rFonts w:asciiTheme="minorHAnsi" w:hAnsiTheme="minorHAnsi"/>
                <w:b w:val="0"/>
                <w:bCs/>
                <w:iCs/>
                <w:color w:val="auto"/>
                <w:szCs w:val="24"/>
              </w:rPr>
              <w:t>__________________ (</w:t>
            </w:r>
            <w:r w:rsidR="004D2FC8" w:rsidRPr="009667E2">
              <w:rPr>
                <w:rFonts w:asciiTheme="minorHAnsi" w:hAnsiTheme="minorHAnsi"/>
                <w:b w:val="0"/>
                <w:bCs/>
                <w:iCs/>
                <w:color w:val="auto"/>
                <w:szCs w:val="24"/>
              </w:rPr>
              <w:t>________________</w:t>
            </w:r>
            <w:r w:rsidRPr="009667E2">
              <w:rPr>
                <w:rFonts w:asciiTheme="minorHAnsi" w:hAnsiTheme="minorHAnsi"/>
                <w:b w:val="0"/>
                <w:bCs/>
                <w:iCs/>
                <w:color w:val="auto"/>
                <w:szCs w:val="24"/>
              </w:rPr>
              <w:t>)</w:t>
            </w:r>
          </w:p>
        </w:tc>
      </w:tr>
    </w:tbl>
    <w:p w:rsidR="00AF0F44" w:rsidRPr="009667E2" w:rsidRDefault="00AF0F44">
      <w:pPr>
        <w:rPr>
          <w:rFonts w:asciiTheme="minorHAnsi" w:hAnsiTheme="minorHAnsi"/>
        </w:rPr>
      </w:pPr>
    </w:p>
    <w:sectPr w:rsidR="00AF0F44" w:rsidRPr="009667E2" w:rsidSect="00B530B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AF0F44"/>
    <w:rsid w:val="000443CD"/>
    <w:rsid w:val="000730BD"/>
    <w:rsid w:val="00145A6C"/>
    <w:rsid w:val="001C1D41"/>
    <w:rsid w:val="002359F3"/>
    <w:rsid w:val="00286393"/>
    <w:rsid w:val="002D2787"/>
    <w:rsid w:val="002D73AE"/>
    <w:rsid w:val="002F0C66"/>
    <w:rsid w:val="00383DCC"/>
    <w:rsid w:val="00436A2D"/>
    <w:rsid w:val="00436AF1"/>
    <w:rsid w:val="0047755C"/>
    <w:rsid w:val="004B02F4"/>
    <w:rsid w:val="004C365E"/>
    <w:rsid w:val="004D2AFA"/>
    <w:rsid w:val="004D2FC8"/>
    <w:rsid w:val="00520920"/>
    <w:rsid w:val="005338D3"/>
    <w:rsid w:val="005373C6"/>
    <w:rsid w:val="005676EB"/>
    <w:rsid w:val="005A0969"/>
    <w:rsid w:val="005D5B3B"/>
    <w:rsid w:val="006C1657"/>
    <w:rsid w:val="00722DFF"/>
    <w:rsid w:val="007325AA"/>
    <w:rsid w:val="00741538"/>
    <w:rsid w:val="00762820"/>
    <w:rsid w:val="007D3CF3"/>
    <w:rsid w:val="007E55AE"/>
    <w:rsid w:val="007F3CAB"/>
    <w:rsid w:val="008634E3"/>
    <w:rsid w:val="008B56E1"/>
    <w:rsid w:val="009667E2"/>
    <w:rsid w:val="009C72F4"/>
    <w:rsid w:val="009D5B9E"/>
    <w:rsid w:val="009F4BA0"/>
    <w:rsid w:val="009F5008"/>
    <w:rsid w:val="00A25F84"/>
    <w:rsid w:val="00A66C96"/>
    <w:rsid w:val="00AF0F44"/>
    <w:rsid w:val="00B07540"/>
    <w:rsid w:val="00B530B0"/>
    <w:rsid w:val="00B83B28"/>
    <w:rsid w:val="00BC00AF"/>
    <w:rsid w:val="00C007FC"/>
    <w:rsid w:val="00C10BDC"/>
    <w:rsid w:val="00C115C8"/>
    <w:rsid w:val="00C554B3"/>
    <w:rsid w:val="00C87295"/>
    <w:rsid w:val="00D4389C"/>
    <w:rsid w:val="00D45AE2"/>
    <w:rsid w:val="00D60B33"/>
    <w:rsid w:val="00D727DF"/>
    <w:rsid w:val="00D93B71"/>
    <w:rsid w:val="00DC15D7"/>
    <w:rsid w:val="00DD2058"/>
    <w:rsid w:val="00E14632"/>
    <w:rsid w:val="00E47362"/>
    <w:rsid w:val="00EA7962"/>
    <w:rsid w:val="00F021A8"/>
    <w:rsid w:val="00FE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AE710"/>
  <w15:docId w15:val="{7F7C9072-245B-4AAB-A9DE-68EFE8046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904</Words>
  <Characters>5157</Characters>
  <Application>Microsoft Office Word</Application>
  <DocSecurity>0</DocSecurity>
  <Lines>42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6049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Юсупова Динара</cp:lastModifiedBy>
  <cp:revision>7</cp:revision>
  <cp:lastPrinted>2011-06-30T07:21:00Z</cp:lastPrinted>
  <dcterms:created xsi:type="dcterms:W3CDTF">2019-05-27T05:29:00Z</dcterms:created>
  <dcterms:modified xsi:type="dcterms:W3CDTF">2024-10-28T13:58:00Z</dcterms:modified>
</cp:coreProperties>
</file>