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ДОГОВОР О ЗАДАТКЕ №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в счет обеспечения оплаты имущества, приобретаемого на торгах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г. Екатеринбург                                        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</w:t>
      </w:r>
      <w:proofErr w:type="gramStart"/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«</w:t>
      </w:r>
      <w:proofErr w:type="gramEnd"/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___» _________ 201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8 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года</w:t>
      </w:r>
    </w:p>
    <w:p w:rsidR="004351DF" w:rsidRPr="000D2869" w:rsidRDefault="004351DF" w:rsidP="004351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>Общество с ограниченной ответственностью «</w:t>
      </w:r>
      <w:r w:rsidR="002F096E">
        <w:rPr>
          <w:rFonts w:ascii="Times New Roman" w:eastAsia="Times New Roman" w:hAnsi="Times New Roman"/>
          <w:b/>
          <w:sz w:val="24"/>
          <w:szCs w:val="24"/>
          <w:lang w:eastAsia="ar-SA"/>
        </w:rPr>
        <w:t>Конкорд»</w:t>
      </w: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именуемое в дальнейшем</w:t>
      </w: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Цедент</w:t>
      </w: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, в лице организатора торгов – конкурсного управляющего ООО «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Конкорд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proofErr w:type="spellStart"/>
      <w:r w:rsidR="005E7CE1">
        <w:rPr>
          <w:rFonts w:ascii="Times New Roman" w:eastAsia="Times New Roman" w:hAnsi="Times New Roman"/>
          <w:sz w:val="24"/>
          <w:szCs w:val="24"/>
          <w:lang w:eastAsia="ar-SA"/>
        </w:rPr>
        <w:t>Максимцева</w:t>
      </w:r>
      <w:proofErr w:type="spellEnd"/>
      <w:r w:rsidR="005E7CE1">
        <w:rPr>
          <w:rFonts w:ascii="Times New Roman" w:eastAsia="Times New Roman" w:hAnsi="Times New Roman"/>
          <w:sz w:val="24"/>
          <w:szCs w:val="24"/>
          <w:lang w:eastAsia="ar-SA"/>
        </w:rPr>
        <w:t xml:space="preserve"> Виктора Александровича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, действующего на основании Решения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Арбитражного суда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Тюменской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от 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 по делу № А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60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48875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2F096E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, с одной стороны, и</w:t>
      </w:r>
    </w:p>
    <w:p w:rsidR="004351DF" w:rsidRPr="000D2869" w:rsidRDefault="004351DF" w:rsidP="004351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, именуемый в дальнейшем </w:t>
      </w:r>
      <w:r w:rsidRPr="000D2869">
        <w:rPr>
          <w:rFonts w:ascii="Times New Roman" w:eastAsia="Times New Roman" w:hAnsi="Times New Roman"/>
          <w:b/>
          <w:sz w:val="24"/>
          <w:szCs w:val="24"/>
          <w:lang w:eastAsia="ar-SA"/>
        </w:rPr>
        <w:t>«Участник торгов»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(«Заявитель», «Претендент»)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>, в лице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0D2869">
        <w:rPr>
          <w:rFonts w:ascii="Times New Roman" w:eastAsia="Times New Roman" w:hAnsi="Times New Roman"/>
          <w:sz w:val="24"/>
          <w:szCs w:val="24"/>
          <w:lang w:eastAsia="ar-SA"/>
        </w:rPr>
        <w:t xml:space="preserve">действующего на основании ______________________________________________________________, с другой стороны 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заключили настоящий договор о нижеследующем: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1. ПРЕДМЕТ ДОГОВОРА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1.1. Участник торгов обязуется перечислить на счет </w:t>
      </w:r>
      <w:r>
        <w:rPr>
          <w:rFonts w:ascii="Times New Roman" w:eastAsia="Arial" w:hAnsi="Times New Roman"/>
          <w:sz w:val="24"/>
          <w:szCs w:val="24"/>
          <w:lang w:eastAsia="ar-SA"/>
        </w:rPr>
        <w:t>ООО «</w:t>
      </w:r>
      <w:r w:rsidR="0015061A">
        <w:rPr>
          <w:rFonts w:ascii="Times New Roman" w:eastAsia="Arial" w:hAnsi="Times New Roman"/>
          <w:sz w:val="24"/>
          <w:szCs w:val="24"/>
          <w:lang w:eastAsia="ar-SA"/>
        </w:rPr>
        <w:t>Конкорд</w:t>
      </w:r>
      <w:r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задаток в размере 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>20</w:t>
      </w:r>
      <w:r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%</w:t>
      </w:r>
      <w:r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>двадцати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процентов) от начальной цены </w:t>
      </w:r>
      <w:r>
        <w:rPr>
          <w:rFonts w:ascii="Times New Roman" w:eastAsia="Arial" w:hAnsi="Times New Roman"/>
          <w:sz w:val="24"/>
          <w:szCs w:val="24"/>
          <w:lang w:eastAsia="ar-SA"/>
        </w:rPr>
        <w:t>лота № ____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счет обеспечения оплаты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 xml:space="preserve"> (дебиторская задолженность)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принадлежащего </w:t>
      </w:r>
      <w:r>
        <w:rPr>
          <w:rFonts w:ascii="Times New Roman" w:eastAsia="Arial" w:hAnsi="Times New Roman"/>
          <w:sz w:val="24"/>
          <w:szCs w:val="24"/>
          <w:lang w:eastAsia="ar-SA"/>
        </w:rPr>
        <w:t>ООО «</w:t>
      </w:r>
      <w:r w:rsidR="0015061A">
        <w:rPr>
          <w:rFonts w:ascii="Times New Roman" w:eastAsia="Arial" w:hAnsi="Times New Roman"/>
          <w:sz w:val="24"/>
          <w:szCs w:val="24"/>
          <w:lang w:eastAsia="ar-SA"/>
        </w:rPr>
        <w:t>Конкорд</w:t>
      </w:r>
      <w:r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выставленного на открытые электронные торги в форме </w:t>
      </w:r>
      <w:r w:rsidR="00725008">
        <w:rPr>
          <w:rFonts w:ascii="Times New Roman" w:eastAsia="Arial" w:hAnsi="Times New Roman"/>
          <w:sz w:val="24"/>
          <w:szCs w:val="24"/>
          <w:lang w:eastAsia="ar-SA"/>
        </w:rPr>
        <w:t>публичного предложения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что составляет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_______________ (_________________________________________________________)</w:t>
      </w:r>
      <w:r w:rsidRPr="008F2BE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 xml:space="preserve">в счет обеспечения оплаты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 xml:space="preserve"> (дебиторская задолженность)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>, приобретаемого на торгах.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В случае </w:t>
      </w:r>
      <w:proofErr w:type="spellStart"/>
      <w:r w:rsidRPr="000D2869">
        <w:rPr>
          <w:rFonts w:ascii="Times New Roman" w:eastAsia="Arial" w:hAnsi="Times New Roman"/>
          <w:sz w:val="24"/>
          <w:szCs w:val="24"/>
          <w:lang w:eastAsia="ar-SA"/>
        </w:rPr>
        <w:t>непоступления</w:t>
      </w:r>
      <w:proofErr w:type="spellEnd"/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задатка в установленный срок или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поступления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2. ОБЯЗАННОСТИ СТОРОН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 Участник торгов обязан: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2.1.1. В платежном документе </w:t>
      </w:r>
      <w:r w:rsidRPr="00F155A8">
        <w:rPr>
          <w:rFonts w:ascii="Times New Roman" w:eastAsia="Arial" w:hAnsi="Times New Roman"/>
          <w:sz w:val="24"/>
          <w:szCs w:val="24"/>
          <w:lang w:eastAsia="ar-SA"/>
        </w:rPr>
        <w:t>указать: «Задаток на участие в электронных торгах»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 xml:space="preserve">, с указанием 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>электронной площадки и номера лота.</w:t>
      </w:r>
    </w:p>
    <w:p w:rsidR="004351DF" w:rsidRPr="00FA48AD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2.1.2. Обеспечить поступление 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указанных в п. 1.1 настоящего договора денежных средств на счет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Цедента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в сроки, установленные извещением о проведении торгов.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2.1.3. В случае признания Претендента победителем торгов в течение 5 (пяти) дней с даты получения предложения о заключении договора уступки права требования, входящего в состав соответствующего лота, заключить с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Цедентом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такой, при этом перечисленный Претендентом задаток засчитывается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Цедентом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в счет оплаты по заключенному договору уступки права требования.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При отказе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или уклонении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Претендента от заключения в установленный срок договора </w:t>
      </w:r>
      <w:r>
        <w:rPr>
          <w:rFonts w:ascii="Times New Roman" w:eastAsia="Arial" w:hAnsi="Times New Roman"/>
          <w:sz w:val="24"/>
          <w:szCs w:val="24"/>
          <w:lang w:eastAsia="ar-SA"/>
        </w:rPr>
        <w:t>уступки права требования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а также при неоплате стоимости приобретенного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срок, указанный 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соответствующем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договоре, задаток, внесенный Претендентом, Продавцом не возвращается, а Участник торгов утрачивает право на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его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приобретение. 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4351DF" w:rsidRPr="004851FB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851FB">
        <w:rPr>
          <w:rFonts w:ascii="Times New Roman" w:eastAsia="Arial" w:hAnsi="Times New Roman"/>
          <w:sz w:val="24"/>
          <w:szCs w:val="24"/>
          <w:lang w:eastAsia="ar-SA"/>
        </w:rPr>
        <w:t xml:space="preserve">2.2.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</w:t>
      </w:r>
      <w:r w:rsidRPr="004851FB">
        <w:rPr>
          <w:rFonts w:ascii="Times New Roman" w:eastAsia="Arial" w:hAnsi="Times New Roman"/>
          <w:sz w:val="24"/>
          <w:szCs w:val="24"/>
          <w:lang w:eastAsia="ar-SA"/>
        </w:rPr>
        <w:t xml:space="preserve"> обязан: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356A3">
        <w:rPr>
          <w:rFonts w:ascii="Times New Roman" w:eastAsia="Arial" w:hAnsi="Times New Roman"/>
          <w:sz w:val="24"/>
          <w:szCs w:val="24"/>
          <w:lang w:eastAsia="ar-SA"/>
        </w:rPr>
        <w:t>2.2.1. В случае отзыва Претендентом поданной заявки до окончания срока приема заявок вернуть зад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 xml:space="preserve">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4851FB">
        <w:rPr>
          <w:rFonts w:ascii="Times New Roman" w:eastAsia="Arial" w:hAnsi="Times New Roman"/>
          <w:sz w:val="24"/>
          <w:szCs w:val="24"/>
          <w:lang w:eastAsia="ar-SA"/>
        </w:rPr>
        <w:t>со дня поступления уведомления об отзыве заявки на счет, ук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>азанный Претендентом.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2.2.2. В случае снятия предмета торгов (какого-либо из лотов) с торгов,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со дня принятия решения об отмене торгов.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со дня </w:t>
      </w:r>
      <w:r>
        <w:rPr>
          <w:rFonts w:ascii="Times New Roman" w:eastAsia="Arial" w:hAnsi="Times New Roman"/>
          <w:sz w:val="24"/>
          <w:szCs w:val="24"/>
          <w:lang w:eastAsia="ar-SA"/>
        </w:rPr>
        <w:t>подписания протокола об определении участников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lastRenderedPageBreak/>
        <w:t>2.2.4. В случае непризнания Претендента победителем тор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гов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со дня подписания протокола о результатах проведения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3. СРОК ДЕЙСТВИЯ ДОГОВОРА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3.1. Настоящий договор является договором присоединения.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3.2. Настоящий договор считается заключенным со дня его подписания сторонами или со дня поступления задатка, уплаченного участником торгов, что свидетельствует о полном и безоговорочном акцепте.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4. ЗАКЛЮЧИТЕЛЬНЫЕ ПОЛОЖЕНИЯ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4.1. Споры, возникающие при исполнении настоящего договора, разрешаются сторонами путем перегов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оров между собой, а в случае не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достижения согласия передаются на рассмотрение Арбитражного суда </w:t>
      </w:r>
      <w:r>
        <w:rPr>
          <w:rFonts w:ascii="Times New Roman" w:eastAsia="Arial" w:hAnsi="Times New Roman"/>
          <w:sz w:val="24"/>
          <w:szCs w:val="24"/>
          <w:lang w:eastAsia="ar-SA"/>
        </w:rPr>
        <w:t>Тюменской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области.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оссийской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Ф</w:t>
      </w:r>
      <w:r>
        <w:rPr>
          <w:rFonts w:ascii="Times New Roman" w:eastAsia="Arial" w:hAnsi="Times New Roman"/>
          <w:sz w:val="24"/>
          <w:szCs w:val="24"/>
          <w:lang w:eastAsia="ar-SA"/>
        </w:rPr>
        <w:t>едерации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5. АДРЕСА И ПЛАТЕЖНЫЕ РЕКВИЗИТЫ СТОРОН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06"/>
      </w:tblGrid>
      <w:tr w:rsidR="004351DF" w:rsidRPr="00527742" w:rsidTr="004C13EA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 торгов:</w:t>
            </w:r>
          </w:p>
        </w:tc>
      </w:tr>
      <w:tr w:rsidR="004351DF" w:rsidRPr="00527742" w:rsidTr="004C13EA">
        <w:trPr>
          <w:trHeight w:val="3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F" w:rsidRPr="00725008" w:rsidRDefault="004351DF" w:rsidP="001506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25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Общество с ограниченно ответственностью «</w:t>
            </w:r>
            <w:r w:rsidR="0015061A" w:rsidRPr="00725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Конкорд</w:t>
            </w:r>
            <w:r w:rsidRPr="00725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6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725008" w:rsidRDefault="0015061A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25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6623084786, ОГРН 1126623002219, место нахождения: 622049, Свердловская область, г. Нижний Тагил, </w:t>
            </w:r>
            <w:proofErr w:type="spellStart"/>
            <w:r w:rsidRPr="00725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Черноисточинское</w:t>
            </w:r>
            <w:proofErr w:type="spellEnd"/>
            <w:r w:rsidRPr="00725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д. 1В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1DF" w:rsidRPr="00527742" w:rsidTr="004C13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725008" w:rsidRDefault="0015061A" w:rsidP="00242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25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40702810659997612712 в ПАО «</w:t>
            </w:r>
            <w:proofErr w:type="spellStart"/>
            <w:r w:rsidRPr="00725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Запсибкомбанк</w:t>
            </w:r>
            <w:proofErr w:type="gramStart"/>
            <w:r w:rsidRPr="00725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»,к</w:t>
            </w:r>
            <w:proofErr w:type="spellEnd"/>
            <w:proofErr w:type="gramEnd"/>
            <w:r w:rsidRPr="00725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30101810271020000613,БИК 047102613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351DF" w:rsidRPr="000D2869" w:rsidRDefault="004351DF" w:rsidP="004C13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5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725008" w:rsidRDefault="004351DF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25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Организатор торгов</w:t>
            </w:r>
          </w:p>
          <w:p w:rsidR="004351DF" w:rsidRPr="00725008" w:rsidRDefault="004351DF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25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конкурсный управляющий ООО «</w:t>
            </w:r>
            <w:r w:rsidR="0015061A" w:rsidRPr="00725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Конкорд</w:t>
            </w:r>
            <w:r w:rsidRPr="00725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:rsidR="004351DF" w:rsidRPr="00725008" w:rsidRDefault="004351DF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4351DF" w:rsidRPr="00725008" w:rsidRDefault="004351DF" w:rsidP="004E2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250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                       __________ </w:t>
            </w:r>
            <w:r w:rsidR="004E27D6" w:rsidRPr="007250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В.А</w:t>
            </w:r>
            <w:r w:rsidRPr="007250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4E27D6" w:rsidRPr="007250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E27D6" w:rsidRPr="007250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Максимцев</w:t>
            </w:r>
            <w:proofErr w:type="spellEnd"/>
            <w:r w:rsidRPr="007250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51DF" w:rsidRPr="00527742" w:rsidTr="00725008">
        <w:trPr>
          <w:trHeight w:val="7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351DF" w:rsidRPr="00725008" w:rsidRDefault="004351DF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725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м.п</w:t>
            </w:r>
            <w:proofErr w:type="spellEnd"/>
            <w:r w:rsidRPr="007250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06" w:type="dxa"/>
            <w:tcBorders>
              <w:top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351DF" w:rsidRPr="000D2869" w:rsidRDefault="004351DF" w:rsidP="004351D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DF" w:rsidRPr="000D2869" w:rsidRDefault="004351DF" w:rsidP="004351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51DF" w:rsidRPr="000D2869" w:rsidRDefault="004351DF" w:rsidP="004351D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1C76" w:rsidRDefault="00F01C76"/>
    <w:sectPr w:rsidR="00F01C76" w:rsidSect="000D2869">
      <w:footerReference w:type="default" r:id="rId6"/>
      <w:pgSz w:w="11900" w:h="16820"/>
      <w:pgMar w:top="851" w:right="560" w:bottom="993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49" w:rsidRDefault="00311649">
      <w:pPr>
        <w:spacing w:after="0" w:line="240" w:lineRule="auto"/>
      </w:pPr>
      <w:r>
        <w:separator/>
      </w:r>
    </w:p>
  </w:endnote>
  <w:endnote w:type="continuationSeparator" w:id="0">
    <w:p w:rsidR="00311649" w:rsidRDefault="0031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FB" w:rsidRDefault="00242CA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008">
      <w:rPr>
        <w:rStyle w:val="a5"/>
        <w:noProof/>
      </w:rPr>
      <w:t>2</w:t>
    </w:r>
    <w:r>
      <w:rPr>
        <w:rStyle w:val="a5"/>
      </w:rPr>
      <w:fldChar w:fldCharType="end"/>
    </w:r>
  </w:p>
  <w:p w:rsidR="004851FB" w:rsidRDefault="007250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49" w:rsidRDefault="00311649">
      <w:pPr>
        <w:spacing w:after="0" w:line="240" w:lineRule="auto"/>
      </w:pPr>
      <w:r>
        <w:separator/>
      </w:r>
    </w:p>
  </w:footnote>
  <w:footnote w:type="continuationSeparator" w:id="0">
    <w:p w:rsidR="00311649" w:rsidRDefault="00311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5C"/>
    <w:rsid w:val="0015061A"/>
    <w:rsid w:val="00242CAD"/>
    <w:rsid w:val="002F096E"/>
    <w:rsid w:val="00311649"/>
    <w:rsid w:val="004351DF"/>
    <w:rsid w:val="004D47DD"/>
    <w:rsid w:val="004E27D6"/>
    <w:rsid w:val="005E7CE1"/>
    <w:rsid w:val="0062585C"/>
    <w:rsid w:val="00725008"/>
    <w:rsid w:val="00A32E9C"/>
    <w:rsid w:val="00B85E6E"/>
    <w:rsid w:val="00F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46D8-DA39-4533-B881-AF1C4211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51DF"/>
    <w:rPr>
      <w:rFonts w:ascii="Calibri" w:eastAsia="Calibri" w:hAnsi="Calibri" w:cs="Times New Roman"/>
    </w:rPr>
  </w:style>
  <w:style w:type="character" w:styleId="a5">
    <w:name w:val="page number"/>
    <w:basedOn w:val="a0"/>
    <w:rsid w:val="004351DF"/>
  </w:style>
  <w:style w:type="paragraph" w:styleId="a6">
    <w:name w:val="Normal (Web)"/>
    <w:basedOn w:val="a"/>
    <w:uiPriority w:val="99"/>
    <w:semiHidden/>
    <w:unhideWhenUsed/>
    <w:rsid w:val="00242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11</cp:revision>
  <dcterms:created xsi:type="dcterms:W3CDTF">2018-03-28T17:42:00Z</dcterms:created>
  <dcterms:modified xsi:type="dcterms:W3CDTF">2018-10-07T07:39:00Z</dcterms:modified>
</cp:coreProperties>
</file>