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Default="00AF0F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</w:t>
      </w:r>
      <w:r w:rsidR="00B530B0">
        <w:rPr>
          <w:sz w:val="24"/>
          <w:szCs w:val="24"/>
        </w:rPr>
        <w:tab/>
      </w:r>
      <w:r w:rsidR="00B530B0">
        <w:rPr>
          <w:sz w:val="24"/>
          <w:szCs w:val="24"/>
        </w:rPr>
        <w:tab/>
      </w:r>
      <w:r>
        <w:rPr>
          <w:sz w:val="24"/>
          <w:szCs w:val="24"/>
        </w:rPr>
        <w:t xml:space="preserve"> «</w:t>
      </w:r>
      <w:r w:rsidR="004D2FC8">
        <w:rPr>
          <w:sz w:val="24"/>
          <w:szCs w:val="24"/>
        </w:rPr>
        <w:t>__</w:t>
      </w:r>
      <w:r>
        <w:rPr>
          <w:sz w:val="24"/>
          <w:szCs w:val="24"/>
        </w:rPr>
        <w:t xml:space="preserve">»  </w:t>
      </w:r>
      <w:r w:rsidR="004D2FC8">
        <w:rPr>
          <w:sz w:val="24"/>
          <w:szCs w:val="24"/>
        </w:rPr>
        <w:t>______</w:t>
      </w:r>
      <w:r w:rsidR="00383DCC">
        <w:rPr>
          <w:sz w:val="24"/>
          <w:szCs w:val="24"/>
        </w:rPr>
        <w:t xml:space="preserve"> </w:t>
      </w:r>
      <w:r w:rsidR="004D2FC8">
        <w:rPr>
          <w:sz w:val="24"/>
          <w:szCs w:val="24"/>
        </w:rPr>
        <w:t>201</w:t>
      </w:r>
      <w:r w:rsidR="00220D37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AF0F44" w:rsidRDefault="00AF0F44">
      <w:pPr>
        <w:jc w:val="both"/>
        <w:rPr>
          <w:sz w:val="24"/>
          <w:szCs w:val="24"/>
        </w:rPr>
      </w:pPr>
    </w:p>
    <w:p w:rsidR="00AF0F44" w:rsidRDefault="00DA6B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DA6BC3">
        <w:rPr>
          <w:sz w:val="24"/>
          <w:szCs w:val="24"/>
        </w:rPr>
        <w:t xml:space="preserve">онкурсный управляющий </w:t>
      </w:r>
      <w:r w:rsidR="00110CAE" w:rsidRPr="00110CAE">
        <w:rPr>
          <w:sz w:val="24"/>
          <w:szCs w:val="24"/>
        </w:rPr>
        <w:t>ЗАО «</w:t>
      </w:r>
      <w:proofErr w:type="spellStart"/>
      <w:r w:rsidR="00110CAE" w:rsidRPr="00110CAE">
        <w:rPr>
          <w:sz w:val="24"/>
          <w:szCs w:val="24"/>
        </w:rPr>
        <w:t>Спецтрансмонолит</w:t>
      </w:r>
      <w:proofErr w:type="spellEnd"/>
      <w:r w:rsidR="00110CAE" w:rsidRPr="00110CAE">
        <w:rPr>
          <w:sz w:val="24"/>
          <w:szCs w:val="24"/>
        </w:rPr>
        <w:t>»</w:t>
      </w:r>
      <w:r w:rsidRPr="00DA6BC3">
        <w:rPr>
          <w:sz w:val="24"/>
          <w:szCs w:val="24"/>
        </w:rPr>
        <w:t xml:space="preserve"> </w:t>
      </w:r>
      <w:proofErr w:type="spellStart"/>
      <w:r w:rsidR="00110CAE" w:rsidRPr="00110CAE">
        <w:rPr>
          <w:sz w:val="24"/>
          <w:szCs w:val="24"/>
        </w:rPr>
        <w:t>Силецкий</w:t>
      </w:r>
      <w:proofErr w:type="spellEnd"/>
      <w:r w:rsidR="00110CAE" w:rsidRPr="00110CAE">
        <w:rPr>
          <w:sz w:val="24"/>
          <w:szCs w:val="24"/>
        </w:rPr>
        <w:t xml:space="preserve"> Иван Васильевич</w:t>
      </w:r>
      <w:r w:rsidRPr="00DA6BC3">
        <w:rPr>
          <w:sz w:val="24"/>
          <w:szCs w:val="24"/>
        </w:rPr>
        <w:t xml:space="preserve">, </w:t>
      </w:r>
      <w:r w:rsidR="00110CAE" w:rsidRPr="00110CAE">
        <w:rPr>
          <w:sz w:val="24"/>
          <w:szCs w:val="24"/>
        </w:rPr>
        <w:t>действующий на основании Решения Арбитражного суда города Москвы от 16.08.2017г. (резолютивная часть) по делу № А40–22520/2016 177–43 Б</w:t>
      </w:r>
      <w:r w:rsidR="00110CAE">
        <w:rPr>
          <w:sz w:val="24"/>
          <w:szCs w:val="24"/>
        </w:rPr>
        <w:t xml:space="preserve"> </w:t>
      </w:r>
      <w:r w:rsidR="00AF0F44">
        <w:rPr>
          <w:sz w:val="24"/>
          <w:szCs w:val="24"/>
        </w:rPr>
        <w:t>и</w:t>
      </w:r>
      <w:r w:rsidR="004D2FC8">
        <w:rPr>
          <w:sz w:val="24"/>
          <w:szCs w:val="24"/>
        </w:rPr>
        <w:t xml:space="preserve"> ______________________</w:t>
      </w:r>
      <w:r w:rsidR="00AF0F44">
        <w:rPr>
          <w:sz w:val="24"/>
          <w:szCs w:val="24"/>
        </w:rPr>
        <w:t xml:space="preserve">, именуемый в дальнейшем «Претендент», с другой стороны, руководствуясь Гражданским Кодексом Российской </w:t>
      </w:r>
      <w:r w:rsidR="00AF0F44" w:rsidRPr="00DC15D7">
        <w:rPr>
          <w:sz w:val="24"/>
          <w:szCs w:val="24"/>
        </w:rPr>
        <w:t>Федерации, Федеральным законом от 26.10.</w:t>
      </w:r>
      <w:r w:rsidR="002D73AE">
        <w:rPr>
          <w:sz w:val="24"/>
          <w:szCs w:val="24"/>
        </w:rPr>
        <w:t>2002</w:t>
      </w:r>
      <w:r w:rsidR="00AF0F44" w:rsidRPr="00DC15D7">
        <w:rPr>
          <w:sz w:val="24"/>
          <w:szCs w:val="24"/>
        </w:rPr>
        <w:t xml:space="preserve">г. № 127-ФЗ «О несостоятельности (банкротстве)», и </w:t>
      </w:r>
      <w:r w:rsidR="007F3CAB">
        <w:rPr>
          <w:sz w:val="24"/>
          <w:szCs w:val="24"/>
        </w:rPr>
        <w:t>решением</w:t>
      </w:r>
      <w:r w:rsidR="007325AA">
        <w:rPr>
          <w:sz w:val="24"/>
          <w:szCs w:val="24"/>
        </w:rPr>
        <w:t xml:space="preserve"> Арбитражного </w:t>
      </w:r>
      <w:r w:rsidR="00D45AE2" w:rsidRPr="00D45AE2">
        <w:rPr>
          <w:sz w:val="24"/>
          <w:szCs w:val="24"/>
        </w:rPr>
        <w:t>суда</w:t>
      </w:r>
      <w:r w:rsidR="00AF0F44" w:rsidRPr="00DC15D7">
        <w:rPr>
          <w:sz w:val="24"/>
          <w:szCs w:val="24"/>
        </w:rPr>
        <w:t xml:space="preserve">, положениями информационного сообщения о продаже имущества, опубликованного в </w:t>
      </w:r>
      <w:r w:rsidR="00DD2058">
        <w:rPr>
          <w:sz w:val="24"/>
          <w:szCs w:val="24"/>
        </w:rPr>
        <w:t>газете «</w:t>
      </w:r>
      <w:proofErr w:type="spellStart"/>
      <w:r w:rsidR="00DD2058">
        <w:rPr>
          <w:sz w:val="24"/>
          <w:szCs w:val="24"/>
        </w:rPr>
        <w:t>КоммерсантЪ</w:t>
      </w:r>
      <w:proofErr w:type="spellEnd"/>
      <w:r w:rsidR="00DD2058">
        <w:rPr>
          <w:sz w:val="24"/>
          <w:szCs w:val="24"/>
        </w:rPr>
        <w:t xml:space="preserve">» </w:t>
      </w:r>
      <w:r w:rsidR="00AF0F44" w:rsidRPr="009C72F4">
        <w:rPr>
          <w:sz w:val="24"/>
          <w:szCs w:val="24"/>
        </w:rPr>
        <w:t xml:space="preserve">заключили </w:t>
      </w:r>
      <w:r w:rsidR="00AF0F44">
        <w:rPr>
          <w:sz w:val="24"/>
          <w:szCs w:val="24"/>
        </w:rPr>
        <w:t>настоящий договор (далее – Договор, настоящий договор) о нижеследующем: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1. Предмет договора</w:t>
      </w:r>
    </w:p>
    <w:p w:rsidR="00AF0F44" w:rsidRPr="00D93B71" w:rsidRDefault="00AF0F44" w:rsidP="00D93B71">
      <w:pPr>
        <w:numPr>
          <w:ilvl w:val="1"/>
          <w:numId w:val="2"/>
        </w:numPr>
        <w:jc w:val="both"/>
        <w:rPr>
          <w:sz w:val="24"/>
          <w:szCs w:val="24"/>
        </w:rPr>
      </w:pPr>
      <w:r w:rsidRPr="00DC15D7">
        <w:rPr>
          <w:sz w:val="24"/>
          <w:szCs w:val="24"/>
        </w:rPr>
        <w:t xml:space="preserve">Претендент для участия в </w:t>
      </w:r>
      <w:r w:rsidR="00110CAE">
        <w:rPr>
          <w:sz w:val="24"/>
          <w:szCs w:val="24"/>
        </w:rPr>
        <w:t>торгах</w:t>
      </w:r>
      <w:r w:rsidRPr="00DC15D7">
        <w:rPr>
          <w:sz w:val="24"/>
          <w:szCs w:val="24"/>
        </w:rPr>
        <w:t xml:space="preserve"> по </w:t>
      </w:r>
      <w:r w:rsidR="00D45AE2" w:rsidRPr="00D45AE2">
        <w:rPr>
          <w:sz w:val="24"/>
          <w:szCs w:val="24"/>
        </w:rPr>
        <w:t>продаже</w:t>
      </w:r>
      <w:r w:rsidR="00DD2058">
        <w:rPr>
          <w:sz w:val="24"/>
          <w:szCs w:val="24"/>
        </w:rPr>
        <w:t xml:space="preserve"> __________________</w:t>
      </w:r>
      <w:r w:rsidR="00E14632">
        <w:rPr>
          <w:sz w:val="24"/>
          <w:szCs w:val="24"/>
        </w:rPr>
        <w:t>,</w:t>
      </w:r>
      <w:r w:rsidR="007325AA">
        <w:rPr>
          <w:sz w:val="24"/>
          <w:szCs w:val="24"/>
        </w:rPr>
        <w:t xml:space="preserve"> </w:t>
      </w:r>
      <w:r w:rsidRPr="00DC15D7">
        <w:rPr>
          <w:sz w:val="24"/>
          <w:szCs w:val="24"/>
        </w:rPr>
        <w:t>в безналичном порядке перечисляет денежные средства в размере</w:t>
      </w:r>
      <w:r w:rsidR="004D2FC8">
        <w:rPr>
          <w:sz w:val="24"/>
          <w:szCs w:val="24"/>
        </w:rPr>
        <w:t xml:space="preserve"> </w:t>
      </w:r>
      <w:r w:rsidR="00DD2058">
        <w:rPr>
          <w:sz w:val="24"/>
          <w:szCs w:val="24"/>
        </w:rPr>
        <w:t xml:space="preserve">___________ </w:t>
      </w:r>
      <w:r w:rsidR="007F3CAB">
        <w:rPr>
          <w:sz w:val="24"/>
          <w:szCs w:val="24"/>
        </w:rPr>
        <w:t>рублей</w:t>
      </w:r>
      <w:r w:rsidRPr="00DC15D7">
        <w:rPr>
          <w:sz w:val="24"/>
          <w:szCs w:val="24"/>
        </w:rPr>
        <w:t xml:space="preserve">, а Организатор торгов принимает задаток на текущий счет </w:t>
      </w:r>
      <w:r w:rsidR="00110CAE" w:rsidRPr="00110CAE">
        <w:rPr>
          <w:sz w:val="24"/>
          <w:szCs w:val="24"/>
        </w:rPr>
        <w:t>ЗАО «</w:t>
      </w:r>
      <w:proofErr w:type="spellStart"/>
      <w:r w:rsidR="00110CAE" w:rsidRPr="00110CAE">
        <w:rPr>
          <w:sz w:val="24"/>
          <w:szCs w:val="24"/>
        </w:rPr>
        <w:t>Спецтрансмонолит</w:t>
      </w:r>
      <w:proofErr w:type="spellEnd"/>
      <w:r w:rsidR="00110CAE" w:rsidRPr="00110CAE">
        <w:rPr>
          <w:sz w:val="24"/>
          <w:szCs w:val="24"/>
        </w:rPr>
        <w:t>»; ИНН 7708169582; КПП 770801001, Р/с 40702810963300000323 в Московском региональном филиале АО «</w:t>
      </w:r>
      <w:proofErr w:type="spellStart"/>
      <w:r w:rsidR="00110CAE" w:rsidRPr="00110CAE">
        <w:rPr>
          <w:sz w:val="24"/>
          <w:szCs w:val="24"/>
        </w:rPr>
        <w:t>Россельхозбанк</w:t>
      </w:r>
      <w:proofErr w:type="spellEnd"/>
      <w:r w:rsidR="00110CAE" w:rsidRPr="00110CAE">
        <w:rPr>
          <w:sz w:val="24"/>
          <w:szCs w:val="24"/>
        </w:rPr>
        <w:t>», к/с 30101810045250000430, БИК 044525430</w:t>
      </w:r>
      <w:r w:rsidRPr="00D93B71">
        <w:rPr>
          <w:sz w:val="24"/>
          <w:szCs w:val="24"/>
        </w:rPr>
        <w:t xml:space="preserve">. 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 xml:space="preserve">При перечислении денежных средств, в платежном поручении, в графе «Получатель» указывать </w:t>
      </w:r>
      <w:r w:rsidR="00110CAE" w:rsidRPr="00110CAE">
        <w:rPr>
          <w:szCs w:val="24"/>
        </w:rPr>
        <w:t>ЗАО «</w:t>
      </w:r>
      <w:proofErr w:type="spellStart"/>
      <w:r w:rsidR="00110CAE" w:rsidRPr="00110CAE">
        <w:rPr>
          <w:szCs w:val="24"/>
        </w:rPr>
        <w:t>Спецтрансмонолит</w:t>
      </w:r>
      <w:proofErr w:type="spellEnd"/>
      <w:r w:rsidR="00110CAE" w:rsidRPr="00110CAE">
        <w:rPr>
          <w:szCs w:val="24"/>
        </w:rPr>
        <w:t>»</w:t>
      </w:r>
      <w:r>
        <w:rPr>
          <w:szCs w:val="24"/>
        </w:rPr>
        <w:t>.</w:t>
      </w:r>
    </w:p>
    <w:p w:rsidR="00AF0F44" w:rsidRDefault="00AF0F44">
      <w:pPr>
        <w:pStyle w:val="a5"/>
        <w:ind w:firstLine="708"/>
      </w:pPr>
      <w: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>
        <w:rPr>
          <w:i/>
          <w:iCs/>
        </w:rPr>
        <w:t xml:space="preserve"> </w:t>
      </w:r>
      <w:r>
        <w:t xml:space="preserve">опубликованном </w:t>
      </w:r>
      <w:r w:rsidR="00D60B33" w:rsidRPr="00DC15D7">
        <w:t xml:space="preserve">в </w:t>
      </w:r>
      <w:r w:rsidR="00D60B33" w:rsidRPr="00D60B33">
        <w:t>газете «</w:t>
      </w:r>
      <w:proofErr w:type="spellStart"/>
      <w:r w:rsidR="00D60B33" w:rsidRPr="00D60B33">
        <w:t>КоммерсантЪ</w:t>
      </w:r>
      <w:proofErr w:type="spellEnd"/>
      <w:r w:rsidR="00D60B33" w:rsidRPr="00D60B33">
        <w:t xml:space="preserve">» </w:t>
      </w:r>
      <w:r>
        <w:t>и настоящим договором.</w:t>
      </w:r>
    </w:p>
    <w:p w:rsidR="00AF0F44" w:rsidRDefault="00AF0F44">
      <w:pPr>
        <w:pStyle w:val="1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2. Передача денежных средств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Денежные средства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 позднее даты подачи заявки и считаются внесенными с момента их зачисления на счет Организатора торгов.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Default="00AF0F44">
      <w:pPr>
        <w:pStyle w:val="a5"/>
        <w:ind w:firstLine="709"/>
      </w:pPr>
      <w:r>
        <w:t>2.3. На денежные средства, перечисленные в соответствии с настоящим Договором, проценты не начисляются.</w:t>
      </w:r>
    </w:p>
    <w:p w:rsidR="00AF0F44" w:rsidRDefault="00AF0F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Default="00AF0F44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7E55AE">
        <w:rPr>
          <w:sz w:val="24"/>
          <w:szCs w:val="24"/>
        </w:rPr>
        <w:t xml:space="preserve">Возврат денежных средств в соответствии со статьей 3 настоящего Договора осуществляется на счет Претендента </w:t>
      </w:r>
      <w:r w:rsidR="004D2FC8">
        <w:rPr>
          <w:sz w:val="24"/>
          <w:szCs w:val="24"/>
        </w:rPr>
        <w:t>_________________________________________________.</w:t>
      </w:r>
    </w:p>
    <w:p w:rsidR="00AF0F44" w:rsidRDefault="00AF0F44">
      <w:pPr>
        <w:ind w:firstLine="709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7325AA" w:rsidRDefault="007325AA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D60B33" w:rsidRPr="00D60B33" w:rsidRDefault="00D60B33" w:rsidP="00D60B33"/>
    <w:p w:rsidR="00383DCC" w:rsidRDefault="00383DCC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</w:p>
    <w:p w:rsidR="00AF0F44" w:rsidRDefault="00AF0F44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Статья 3. Возврат денежных средств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дней, с даты отказа в принятии заявки, проставленной Организатором торгов на описи представленных Претендентом документов.</w:t>
      </w:r>
    </w:p>
    <w:p w:rsidR="00AF0F44" w:rsidRDefault="00AF0F44">
      <w:pPr>
        <w:pStyle w:val="2"/>
        <w:ind w:firstLine="709"/>
        <w:jc w:val="both"/>
        <w:rPr>
          <w:szCs w:val="24"/>
        </w:rPr>
      </w:pPr>
      <w:r>
        <w:rPr>
          <w:szCs w:val="24"/>
        </w:rPr>
        <w:t>3.2. В случае если Претендент, признанный покупателем имущества, не заключил Договор купли-продажи имущества, в течение 10 (десяти) дней с даты регистрации заявки, задаток ему не возвращается в соответствии с настоящим Договором. Сумма задатка перечисляется на расчетный счет Продавца.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 дней с даты окончания приема заявок.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3.5. В случае переноса сроков приема заявок или отмены проведения торгов Организатор торгов в течение 5 (пяти) дней с даты принятия такого решения перечисляет Претенденту сумму задатка на счет, указанный в п. 2.5. настоящего Договора.</w:t>
      </w:r>
    </w:p>
    <w:p w:rsidR="00AF0F44" w:rsidRDefault="00AF0F44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4. Заключительные положения</w:t>
      </w:r>
    </w:p>
    <w:p w:rsidR="00AF0F44" w:rsidRDefault="00AF0F44">
      <w:pPr>
        <w:pStyle w:val="2"/>
        <w:tabs>
          <w:tab w:val="left" w:pos="9072"/>
        </w:tabs>
        <w:ind w:firstLine="709"/>
        <w:jc w:val="both"/>
        <w:rPr>
          <w:szCs w:val="24"/>
        </w:rPr>
      </w:pPr>
      <w:r>
        <w:rPr>
          <w:szCs w:val="24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исполнением Сторонами своих обязательств по настоящему Договору;</w:t>
      </w:r>
    </w:p>
    <w:p w:rsidR="00AF0F44" w:rsidRDefault="00AF0F44">
      <w:pPr>
        <w:tabs>
          <w:tab w:val="left" w:pos="9072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 в предусмотренных настоящим Договором случаях;</w:t>
      </w:r>
    </w:p>
    <w:p w:rsidR="00AF0F44" w:rsidRDefault="00AF0F44">
      <w:pPr>
        <w:pStyle w:val="a5"/>
        <w:tabs>
          <w:tab w:val="left" w:pos="9072"/>
        </w:tabs>
        <w:ind w:firstLine="567"/>
      </w:pPr>
      <w:r>
        <w:t>- по иным основаниям предусмотренным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регулируется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>
        <w:rPr>
          <w:sz w:val="24"/>
          <w:szCs w:val="24"/>
        </w:rPr>
        <w:t xml:space="preserve">Смоленской </w:t>
      </w:r>
      <w:r>
        <w:rPr>
          <w:sz w:val="24"/>
          <w:szCs w:val="24"/>
        </w:rPr>
        <w:t>области или судов общей юрисдикции в соответствии с законодательством Российской Федерации.</w:t>
      </w:r>
    </w:p>
    <w:p w:rsidR="00AF0F44" w:rsidRDefault="00AF0F44">
      <w:pPr>
        <w:tabs>
          <w:tab w:val="left" w:pos="907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Настоящий Договор составлен в </w:t>
      </w:r>
      <w:r>
        <w:rPr>
          <w:iCs/>
          <w:sz w:val="24"/>
          <w:szCs w:val="24"/>
        </w:rPr>
        <w:t>двух</w:t>
      </w:r>
      <w:r>
        <w:rPr>
          <w:sz w:val="24"/>
          <w:szCs w:val="24"/>
        </w:rPr>
        <w:t xml:space="preserve"> имеющих одинаковую юридическую силу экземплярах по одному для каждой из Сторон.</w:t>
      </w:r>
    </w:p>
    <w:p w:rsidR="00AF0F44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Cs w:val="24"/>
        </w:rPr>
      </w:pPr>
      <w:r>
        <w:rPr>
          <w:b/>
          <w:i w:val="0"/>
          <w:color w:val="auto"/>
          <w:szCs w:val="24"/>
        </w:rPr>
        <w:t>Статья 5. Реквизиты Сторон</w:t>
      </w:r>
    </w:p>
    <w:p w:rsidR="00AF0F44" w:rsidRDefault="00AF0F44"/>
    <w:tbl>
      <w:tblPr>
        <w:tblW w:w="9923" w:type="dxa"/>
        <w:tblInd w:w="-176" w:type="dxa"/>
        <w:tblLook w:val="0000"/>
      </w:tblPr>
      <w:tblGrid>
        <w:gridCol w:w="5144"/>
        <w:gridCol w:w="4779"/>
      </w:tblGrid>
      <w:tr w:rsidR="00AF0F44"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</w:t>
            </w:r>
          </w:p>
        </w:tc>
        <w:tc>
          <w:tcPr>
            <w:tcW w:w="4779" w:type="dxa"/>
          </w:tcPr>
          <w:p w:rsidR="00AF0F44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Претендент</w:t>
            </w:r>
          </w:p>
        </w:tc>
      </w:tr>
      <w:tr w:rsidR="00AF0F44">
        <w:trPr>
          <w:trHeight w:val="2693"/>
        </w:trPr>
        <w:tc>
          <w:tcPr>
            <w:tcW w:w="5144" w:type="dxa"/>
          </w:tcPr>
          <w:p w:rsidR="00110CAE" w:rsidRDefault="00110CAE" w:rsidP="008B56E1">
            <w:pPr>
              <w:tabs>
                <w:tab w:val="left" w:pos="6351"/>
              </w:tabs>
              <w:jc w:val="both"/>
              <w:rPr>
                <w:b/>
                <w:sz w:val="24"/>
                <w:szCs w:val="24"/>
              </w:rPr>
            </w:pPr>
          </w:p>
          <w:p w:rsidR="008B56E1" w:rsidRPr="002F0C66" w:rsidRDefault="00DA6BC3" w:rsidP="008B56E1">
            <w:pPr>
              <w:tabs>
                <w:tab w:val="left" w:pos="6351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</w:t>
            </w:r>
            <w:r w:rsidR="008B56E1" w:rsidRPr="002F0C66">
              <w:rPr>
                <w:b/>
                <w:sz w:val="24"/>
                <w:szCs w:val="24"/>
              </w:rPr>
              <w:t xml:space="preserve"> </w:t>
            </w:r>
            <w:r w:rsidR="00110CAE" w:rsidRPr="00110CAE">
              <w:rPr>
                <w:sz w:val="24"/>
                <w:szCs w:val="24"/>
              </w:rPr>
              <w:t>ЗАО «</w:t>
            </w:r>
            <w:proofErr w:type="spellStart"/>
            <w:r w:rsidR="00110CAE" w:rsidRPr="00110CAE">
              <w:rPr>
                <w:sz w:val="24"/>
                <w:szCs w:val="24"/>
              </w:rPr>
              <w:t>Спецтрансмонолит</w:t>
            </w:r>
            <w:proofErr w:type="spellEnd"/>
            <w:r w:rsidR="00110CAE" w:rsidRPr="00110CAE">
              <w:rPr>
                <w:sz w:val="24"/>
                <w:szCs w:val="24"/>
              </w:rPr>
              <w:t>»</w:t>
            </w:r>
          </w:p>
          <w:p w:rsidR="002F0C66" w:rsidRPr="002F0C66" w:rsidRDefault="002D73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="00110CAE" w:rsidRPr="00110CAE">
              <w:rPr>
                <w:sz w:val="24"/>
                <w:szCs w:val="24"/>
              </w:rPr>
              <w:t>1027700230470</w:t>
            </w:r>
          </w:p>
          <w:p w:rsidR="002F0C66" w:rsidRPr="002F0C66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 xml:space="preserve">ИНН </w:t>
            </w:r>
            <w:r w:rsidR="00110CAE" w:rsidRPr="00110CAE">
              <w:rPr>
                <w:sz w:val="24"/>
                <w:szCs w:val="24"/>
              </w:rPr>
              <w:t>7708169582</w:t>
            </w:r>
          </w:p>
          <w:p w:rsidR="00110CAE" w:rsidRDefault="002F0C66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2F0C66">
              <w:rPr>
                <w:sz w:val="24"/>
                <w:szCs w:val="24"/>
              </w:rPr>
              <w:t xml:space="preserve">адрес: </w:t>
            </w:r>
            <w:r w:rsidR="00110CAE" w:rsidRPr="00110CAE">
              <w:rPr>
                <w:sz w:val="24"/>
                <w:szCs w:val="24"/>
              </w:rPr>
              <w:t xml:space="preserve">107217, г.Москва, </w:t>
            </w:r>
          </w:p>
          <w:p w:rsidR="002F0C66" w:rsidRPr="002F0C66" w:rsidRDefault="00110CAE" w:rsidP="002F0C66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proofErr w:type="spellStart"/>
            <w:r w:rsidRPr="00110CAE">
              <w:rPr>
                <w:sz w:val="24"/>
                <w:szCs w:val="24"/>
              </w:rPr>
              <w:t>ул.Садовая-Спасская</w:t>
            </w:r>
            <w:proofErr w:type="spellEnd"/>
            <w:r w:rsidRPr="00110CAE">
              <w:rPr>
                <w:sz w:val="24"/>
                <w:szCs w:val="24"/>
              </w:rPr>
              <w:t>, д.21/1</w:t>
            </w:r>
          </w:p>
          <w:p w:rsidR="00110CAE" w:rsidRDefault="00110CAE" w:rsidP="00DA6BC3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 w:rsidRPr="00110CAE">
              <w:rPr>
                <w:sz w:val="24"/>
                <w:szCs w:val="24"/>
              </w:rPr>
              <w:t>/с 40702810963300000323</w:t>
            </w:r>
          </w:p>
          <w:p w:rsidR="00110CAE" w:rsidRDefault="00110CAE" w:rsidP="00DA6BC3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110CAE">
              <w:rPr>
                <w:sz w:val="24"/>
                <w:szCs w:val="24"/>
              </w:rPr>
              <w:t>в Мос</w:t>
            </w:r>
            <w:r>
              <w:rPr>
                <w:sz w:val="24"/>
                <w:szCs w:val="24"/>
              </w:rPr>
              <w:t xml:space="preserve">ковском региональном </w:t>
            </w:r>
          </w:p>
          <w:p w:rsidR="00110CAE" w:rsidRDefault="00110CAE" w:rsidP="00DA6BC3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филиале АО</w:t>
            </w:r>
            <w:r w:rsidRPr="00110CAE">
              <w:rPr>
                <w:sz w:val="24"/>
                <w:szCs w:val="24"/>
              </w:rPr>
              <w:t>«</w:t>
            </w:r>
            <w:proofErr w:type="spellStart"/>
            <w:r w:rsidRPr="00110CAE">
              <w:rPr>
                <w:sz w:val="24"/>
                <w:szCs w:val="24"/>
              </w:rPr>
              <w:t>Рос</w:t>
            </w:r>
            <w:r>
              <w:rPr>
                <w:sz w:val="24"/>
                <w:szCs w:val="24"/>
              </w:rPr>
              <w:t>сельхозбанк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110CAE">
              <w:rPr>
                <w:sz w:val="24"/>
                <w:szCs w:val="24"/>
              </w:rPr>
              <w:t xml:space="preserve"> </w:t>
            </w:r>
          </w:p>
          <w:p w:rsidR="00110CAE" w:rsidRDefault="00110CAE" w:rsidP="00DA6BC3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30101810045250000430</w:t>
            </w:r>
            <w:r w:rsidRPr="00110CAE">
              <w:rPr>
                <w:sz w:val="24"/>
                <w:szCs w:val="24"/>
              </w:rPr>
              <w:t xml:space="preserve"> </w:t>
            </w:r>
          </w:p>
          <w:p w:rsidR="007E55AE" w:rsidRDefault="00110CAE" w:rsidP="00DA6BC3">
            <w:pPr>
              <w:tabs>
                <w:tab w:val="left" w:pos="6351"/>
              </w:tabs>
              <w:jc w:val="both"/>
              <w:rPr>
                <w:sz w:val="24"/>
                <w:szCs w:val="24"/>
              </w:rPr>
            </w:pPr>
            <w:r w:rsidRPr="00110CAE">
              <w:rPr>
                <w:sz w:val="24"/>
                <w:szCs w:val="24"/>
              </w:rPr>
              <w:t>БИК 044525430</w:t>
            </w:r>
          </w:p>
        </w:tc>
        <w:tc>
          <w:tcPr>
            <w:tcW w:w="4779" w:type="dxa"/>
          </w:tcPr>
          <w:p w:rsidR="00D60B33" w:rsidRPr="007E55AE" w:rsidRDefault="00D60B3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F0F44">
        <w:trPr>
          <w:trHeight w:val="421"/>
        </w:trPr>
        <w:tc>
          <w:tcPr>
            <w:tcW w:w="9923" w:type="dxa"/>
            <w:gridSpan w:val="2"/>
          </w:tcPr>
          <w:p w:rsidR="00AF0F44" w:rsidRDefault="00AF0F44">
            <w:pPr>
              <w:pStyle w:val="1"/>
              <w:jc w:val="center"/>
              <w:rPr>
                <w:b/>
                <w:i w:val="0"/>
                <w:color w:val="auto"/>
                <w:szCs w:val="24"/>
              </w:rPr>
            </w:pPr>
            <w:r>
              <w:rPr>
                <w:b/>
                <w:i w:val="0"/>
                <w:color w:val="auto"/>
                <w:szCs w:val="24"/>
              </w:rPr>
              <w:t>Подписи сторон</w:t>
            </w:r>
          </w:p>
        </w:tc>
      </w:tr>
      <w:tr w:rsidR="00AF0F44">
        <w:trPr>
          <w:trHeight w:val="421"/>
        </w:trPr>
        <w:tc>
          <w:tcPr>
            <w:tcW w:w="5144" w:type="dxa"/>
          </w:tcPr>
          <w:p w:rsidR="00AF0F44" w:rsidRDefault="00AF0F4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Организатора торгов</w:t>
            </w:r>
          </w:p>
          <w:p w:rsidR="00AF0F44" w:rsidRPr="008B56E1" w:rsidRDefault="00AF0F44" w:rsidP="00110CAE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(</w:t>
            </w:r>
            <w:proofErr w:type="spellStart"/>
            <w:r w:rsidR="00110CAE">
              <w:rPr>
                <w:sz w:val="24"/>
                <w:szCs w:val="24"/>
              </w:rPr>
              <w:t>Силецкий</w:t>
            </w:r>
            <w:proofErr w:type="spellEnd"/>
            <w:r w:rsidR="00110CAE">
              <w:rPr>
                <w:sz w:val="24"/>
                <w:szCs w:val="24"/>
              </w:rPr>
              <w:t xml:space="preserve"> И</w:t>
            </w:r>
            <w:r w:rsidR="006C1657">
              <w:rPr>
                <w:sz w:val="24"/>
                <w:szCs w:val="24"/>
              </w:rPr>
              <w:t>.</w:t>
            </w:r>
            <w:r w:rsidR="00220D37">
              <w:rPr>
                <w:sz w:val="24"/>
                <w:szCs w:val="24"/>
              </w:rPr>
              <w:t>В</w:t>
            </w:r>
            <w:r w:rsidR="007325A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79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от Претендента</w:t>
            </w:r>
          </w:p>
          <w:p w:rsidR="00AF0F44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Cs w:val="24"/>
              </w:rPr>
            </w:pPr>
            <w:r>
              <w:rPr>
                <w:b w:val="0"/>
                <w:bCs/>
                <w:iCs/>
                <w:color w:val="auto"/>
                <w:szCs w:val="24"/>
              </w:rPr>
              <w:t>__________________ (</w:t>
            </w:r>
            <w:r w:rsidR="004D2FC8">
              <w:rPr>
                <w:b w:val="0"/>
                <w:bCs/>
                <w:iCs/>
                <w:color w:val="auto"/>
                <w:szCs w:val="24"/>
              </w:rPr>
              <w:t>________________</w:t>
            </w:r>
            <w:r>
              <w:rPr>
                <w:b w:val="0"/>
                <w:bCs/>
                <w:iCs/>
                <w:color w:val="auto"/>
                <w:szCs w:val="24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AF0F44"/>
    <w:rsid w:val="00110CAE"/>
    <w:rsid w:val="00145A6C"/>
    <w:rsid w:val="001C1D41"/>
    <w:rsid w:val="00220D37"/>
    <w:rsid w:val="00286393"/>
    <w:rsid w:val="002D73AE"/>
    <w:rsid w:val="002F0C66"/>
    <w:rsid w:val="00383DCC"/>
    <w:rsid w:val="0040433D"/>
    <w:rsid w:val="0047755C"/>
    <w:rsid w:val="004B02F4"/>
    <w:rsid w:val="004D2AFA"/>
    <w:rsid w:val="004D2FC8"/>
    <w:rsid w:val="00520920"/>
    <w:rsid w:val="005373C6"/>
    <w:rsid w:val="005D5B3B"/>
    <w:rsid w:val="006C1657"/>
    <w:rsid w:val="00722DFF"/>
    <w:rsid w:val="007325AA"/>
    <w:rsid w:val="00741538"/>
    <w:rsid w:val="007D3CF3"/>
    <w:rsid w:val="007E55AE"/>
    <w:rsid w:val="007F3CAB"/>
    <w:rsid w:val="008634E3"/>
    <w:rsid w:val="008B56E1"/>
    <w:rsid w:val="00901FBE"/>
    <w:rsid w:val="009C72F4"/>
    <w:rsid w:val="009D5B9E"/>
    <w:rsid w:val="00AF0F44"/>
    <w:rsid w:val="00B07540"/>
    <w:rsid w:val="00B515FD"/>
    <w:rsid w:val="00B530B0"/>
    <w:rsid w:val="00BC00AF"/>
    <w:rsid w:val="00C007FC"/>
    <w:rsid w:val="00C10BDC"/>
    <w:rsid w:val="00D43C6E"/>
    <w:rsid w:val="00D45AE2"/>
    <w:rsid w:val="00D60B33"/>
    <w:rsid w:val="00D727DF"/>
    <w:rsid w:val="00D93B71"/>
    <w:rsid w:val="00DA6BC3"/>
    <w:rsid w:val="00DC12E1"/>
    <w:rsid w:val="00DC15D7"/>
    <w:rsid w:val="00DD2058"/>
    <w:rsid w:val="00E14632"/>
    <w:rsid w:val="00E47362"/>
    <w:rsid w:val="00EA7962"/>
    <w:rsid w:val="00F021A8"/>
    <w:rsid w:val="00F1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TiT</cp:lastModifiedBy>
  <cp:revision>2</cp:revision>
  <cp:lastPrinted>2011-06-30T07:21:00Z</cp:lastPrinted>
  <dcterms:created xsi:type="dcterms:W3CDTF">2018-05-06T09:52:00Z</dcterms:created>
  <dcterms:modified xsi:type="dcterms:W3CDTF">2018-05-06T09:52:00Z</dcterms:modified>
</cp:coreProperties>
</file>