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21" w:rsidRDefault="00510721">
      <w:pPr>
        <w:shd w:val="clear" w:color="auto" w:fill="FFFFFF"/>
        <w:ind w:right="106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510721" w:rsidRDefault="00510721">
      <w:pPr>
        <w:shd w:val="clear" w:color="auto" w:fill="FFFFFF"/>
        <w:ind w:left="1152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510721" w:rsidRDefault="00510721">
      <w:pPr>
        <w:shd w:val="clear" w:color="auto" w:fill="FFFFFF"/>
        <w:tabs>
          <w:tab w:val="left" w:pos="7013"/>
        </w:tabs>
        <w:spacing w:before="269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 xml:space="preserve">г. Нижний Новгород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</w:rPr>
        <w:t>"__" ________ 2018 г.</w:t>
      </w:r>
    </w:p>
    <w:p w:rsidR="00510721" w:rsidRDefault="00510721">
      <w:pPr>
        <w:shd w:val="clear" w:color="auto" w:fill="FFFFFF"/>
        <w:spacing w:before="264"/>
        <w:ind w:left="5" w:right="62" w:firstLine="533"/>
        <w:jc w:val="both"/>
        <w:rPr>
          <w:rFonts w:cs="Times New Roman"/>
        </w:rPr>
      </w:pPr>
      <w:r>
        <w:rPr>
          <w:rFonts w:cs="Times New Roman"/>
        </w:rPr>
        <w:t>Общество с ограниченной ответственностью «Электра» (607188, Нижегородская область, г. Саров, Южное ш., д.12, корп.1Б, пом П2, ИНН 5254016652, ОГРН 1025202197107) в лице конкурсного управляющего Климашова Александра Васильевича, действующего на основании Решения Арбитражного суда Нижегородской области № А43-14291/2017 от 14.06.2018 г.</w:t>
      </w:r>
      <w:r>
        <w:rPr>
          <w:rFonts w:cs="Times New Roman"/>
          <w:spacing w:val="2"/>
        </w:rPr>
        <w:t>, с одной стороны, и____________________________________________________</w:t>
      </w:r>
      <w:r>
        <w:rPr>
          <w:rFonts w:cs="Times New Roman"/>
          <w:spacing w:val="8"/>
        </w:rPr>
        <w:t>, в лице _________________________</w:t>
      </w:r>
      <w:r>
        <w:rPr>
          <w:rFonts w:cs="Times New Roman"/>
          <w:spacing w:val="9"/>
        </w:rPr>
        <w:t>, действующего на основании ____________________________________________</w:t>
      </w:r>
      <w:r>
        <w:rPr>
          <w:rFonts w:cs="Times New Roman"/>
          <w:spacing w:val="2"/>
        </w:rPr>
        <w:t xml:space="preserve">, </w:t>
      </w:r>
      <w:r>
        <w:rPr>
          <w:rFonts w:cs="Times New Roman"/>
          <w:spacing w:val="1"/>
        </w:rPr>
        <w:t xml:space="preserve"> именуемый (-ое) в </w:t>
      </w:r>
      <w:r>
        <w:rPr>
          <w:rFonts w:cs="Times New Roman"/>
        </w:rPr>
        <w:t>дальнейшем «Претендент», заключили настоящий договор о нижеследующем:</w:t>
      </w:r>
    </w:p>
    <w:p w:rsidR="00510721" w:rsidRDefault="00510721">
      <w:pPr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</w:rPr>
        <w:t xml:space="preserve">1. В счет обеспечения участия в торгах </w:t>
      </w:r>
      <w:r>
        <w:rPr>
          <w:rStyle w:val="paragraph"/>
        </w:rPr>
        <w:t xml:space="preserve">проводимых обществом по </w:t>
      </w:r>
      <w:r>
        <w:rPr>
          <w:rFonts w:cs="Times New Roman"/>
        </w:rPr>
        <w:t xml:space="preserve">реализации </w:t>
      </w:r>
      <w:r>
        <w:rPr>
          <w:rStyle w:val="paragraph"/>
        </w:rPr>
        <w:t>имущества</w:t>
      </w:r>
      <w:r>
        <w:rPr>
          <w:rFonts w:cs="Times New Roman"/>
        </w:rPr>
        <w:t>: Лот № 1. Офисная мебель и малоценный инвентарь, 286 позиций. Начальная цена – 1 066 310 руб., без НДС, Лот № 2. Вклад в размере 49,5 % в складочном капитале Коммандитного товарищества Спецстройресурс и Компания (ИНН 5257142581). Начальная цена – 4 950 руб., без НДС.</w:t>
      </w:r>
    </w:p>
    <w:p w:rsidR="00510721" w:rsidRDefault="00510721">
      <w:pPr>
        <w:pStyle w:val="BodyText2"/>
        <w:ind w:firstLine="567"/>
        <w:rPr>
          <w:rFonts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cs="Times New Roman"/>
          <w:b w:val="0"/>
          <w:bCs w:val="0"/>
          <w:i w:val="0"/>
          <w:iCs w:val="0"/>
          <w:sz w:val="22"/>
          <w:szCs w:val="22"/>
        </w:rPr>
        <w:t>Претендент обязуется внести на счет Общества задаток в размере 10% от начальной цены соответствующего лота и обеспечить его поступление на счет Общества.</w:t>
      </w:r>
    </w:p>
    <w:p w:rsidR="00510721" w:rsidRDefault="005107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В случае признания Претендента победителем торгов, перечисленный задаток засчитывается в счет оплаты по заключенному договору купли-продажи.</w:t>
      </w:r>
    </w:p>
    <w:p w:rsidR="00510721" w:rsidRDefault="005107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При отказе Претендента от подписания протокола о результатах торгов или заключения договора купли-продажи задаток не возвращается.</w:t>
      </w:r>
    </w:p>
    <w:p w:rsidR="00510721" w:rsidRDefault="005107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В случае не признания Претендента победителем торгов Общество обязано вернуть задаток в 5-ти дневный срок со дня подписания протокола о результатах проведения торгов. </w:t>
      </w:r>
    </w:p>
    <w:p w:rsidR="00510721" w:rsidRDefault="00510721">
      <w:pPr>
        <w:shd w:val="clear" w:color="auto" w:fill="FFFFFF"/>
        <w:tabs>
          <w:tab w:val="left" w:pos="1022"/>
        </w:tabs>
        <w:ind w:left="14" w:right="26" w:firstLine="553"/>
        <w:jc w:val="both"/>
        <w:rPr>
          <w:rFonts w:cs="Times New Roman"/>
          <w:color w:val="000000"/>
          <w:spacing w:val="4"/>
          <w:sz w:val="22"/>
          <w:szCs w:val="22"/>
        </w:rPr>
      </w:pPr>
      <w:r>
        <w:rPr>
          <w:rFonts w:cs="Times New Roman"/>
          <w:color w:val="000000"/>
          <w:spacing w:val="6"/>
          <w:sz w:val="22"/>
          <w:szCs w:val="22"/>
        </w:rPr>
        <w:t xml:space="preserve">  Настоящий договор составлен в двух экземплярах, имеющих одинаковую </w:t>
      </w:r>
      <w:r>
        <w:rPr>
          <w:rFonts w:cs="Times New Roman"/>
          <w:color w:val="000000"/>
          <w:spacing w:val="4"/>
          <w:sz w:val="22"/>
          <w:szCs w:val="22"/>
        </w:rPr>
        <w:t xml:space="preserve">юридическую силу.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095"/>
      </w:tblGrid>
      <w:tr w:rsidR="00510721">
        <w:tc>
          <w:tcPr>
            <w:tcW w:w="4928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«Электра»</w:t>
            </w:r>
          </w:p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5095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4"/>
                <w:sz w:val="22"/>
                <w:szCs w:val="22"/>
              </w:rPr>
              <w:t>Претендент __________________</w:t>
            </w:r>
          </w:p>
        </w:tc>
      </w:tr>
      <w:tr w:rsidR="00510721">
        <w:tc>
          <w:tcPr>
            <w:tcW w:w="4928" w:type="dxa"/>
          </w:tcPr>
          <w:p w:rsidR="00510721" w:rsidRDefault="00510721">
            <w:pPr>
              <w:rPr>
                <w:rFonts w:cs="Times New Roman"/>
              </w:rPr>
            </w:pPr>
            <w:r>
              <w:rPr>
                <w:rFonts w:cs="Times New Roman"/>
              </w:rPr>
              <w:t>607188, Нижегородская область, г. Саров, Южное ш., д.12, корп.1Б, пом П2, ИНН 5254016652, ОГРН 1025202197107</w:t>
            </w:r>
          </w:p>
        </w:tc>
        <w:tc>
          <w:tcPr>
            <w:tcW w:w="5095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510721">
        <w:tc>
          <w:tcPr>
            <w:tcW w:w="4928" w:type="dxa"/>
          </w:tcPr>
          <w:p w:rsidR="00510721" w:rsidRDefault="00510721">
            <w:pPr>
              <w:rPr>
                <w:rFonts w:cs="Times New Roman"/>
              </w:rPr>
            </w:pPr>
            <w:r>
              <w:rPr>
                <w:rFonts w:cs="Times New Roman"/>
              </w:rPr>
              <w:t>Специальный банковский счет №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40702810210010001715 </w:t>
            </w:r>
            <w:r>
              <w:rPr>
                <w:rFonts w:cs="Times New Roman"/>
              </w:rPr>
              <w:t>в ПАО «Саровбизнесбанк», г. Саров</w:t>
            </w:r>
          </w:p>
        </w:tc>
        <w:tc>
          <w:tcPr>
            <w:tcW w:w="5095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510721">
        <w:tc>
          <w:tcPr>
            <w:tcW w:w="4928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БИК 042202718, к/сч 30101810422020000718</w:t>
            </w:r>
          </w:p>
        </w:tc>
        <w:tc>
          <w:tcPr>
            <w:tcW w:w="5095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510721">
        <w:trPr>
          <w:trHeight w:val="70"/>
        </w:trPr>
        <w:tc>
          <w:tcPr>
            <w:tcW w:w="4928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rPr>
                <w:rFonts w:cs="Times New Roman"/>
                <w:color w:val="000000"/>
                <w:spacing w:val="4"/>
              </w:rPr>
            </w:pPr>
            <w:r>
              <w:rPr>
                <w:rFonts w:cs="Times New Roman"/>
                <w:color w:val="000000"/>
                <w:spacing w:val="4"/>
              </w:rPr>
              <w:t>Конкурсный управляющий</w:t>
            </w:r>
          </w:p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4"/>
              </w:rPr>
              <w:t xml:space="preserve">______________  </w:t>
            </w:r>
            <w:r>
              <w:rPr>
                <w:rFonts w:cs="Times New Roman"/>
              </w:rPr>
              <w:t>А.В. Климашов</w:t>
            </w:r>
          </w:p>
        </w:tc>
        <w:tc>
          <w:tcPr>
            <w:tcW w:w="5095" w:type="dxa"/>
          </w:tcPr>
          <w:p w:rsidR="00510721" w:rsidRDefault="00510721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10721" w:rsidRDefault="0051072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2"/>
          <w:szCs w:val="22"/>
        </w:rPr>
      </w:pPr>
    </w:p>
    <w:p w:rsidR="00510721" w:rsidRDefault="0051072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4"/>
          <w:szCs w:val="24"/>
        </w:rPr>
      </w:pPr>
    </w:p>
    <w:sectPr w:rsidR="00510721" w:rsidSect="00510721">
      <w:pgSz w:w="11909" w:h="16834"/>
      <w:pgMar w:top="568" w:right="413" w:bottom="360" w:left="1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A24182B"/>
    <w:multiLevelType w:val="hybridMultilevel"/>
    <w:tmpl w:val="86C2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721"/>
    <w:rsid w:val="0051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customStyle="1" w:styleId="1">
    <w:name w:val="Обычный1"/>
    <w:uiPriority w:val="99"/>
    <w:pPr>
      <w:widowControl w:val="0"/>
      <w:spacing w:line="300" w:lineRule="auto"/>
      <w:ind w:firstLine="6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322</Words>
  <Characters>1838</Characters>
  <Application>Microsoft Office Outlook</Application>
  <DocSecurity>0</DocSecurity>
  <Lines>0</Lines>
  <Paragraphs>0</Paragraphs>
  <ScaleCrop>false</ScaleCrop>
  <Company>ТО ФСФО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Александр Потёмкин</dc:creator>
  <cp:keywords/>
  <dc:description/>
  <cp:lastModifiedBy>Admin</cp:lastModifiedBy>
  <cp:revision>10</cp:revision>
  <cp:lastPrinted>2011-04-15T04:41:00Z</cp:lastPrinted>
  <dcterms:created xsi:type="dcterms:W3CDTF">2017-03-26T10:28:00Z</dcterms:created>
  <dcterms:modified xsi:type="dcterms:W3CDTF">2018-12-02T17:19:00Z</dcterms:modified>
</cp:coreProperties>
</file>