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РЕЗУЛЬТАТОВ ПРОВЕДЕНИЯ ТОРГОВ № 006960/1</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Новицкая Наталия Владимировна</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525405496400</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89081555404</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Нижегородская область, г. Саров, ул. Шевченко, д. 38, кв.19</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Авдошина Татьяна Евгеньевна</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525402353700</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Нижегородская обл. г. Саров, ул. Силкина, д.11, кв.37</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А43-18811/2022</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Аукцион с открытой формой представления цены</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006960</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08.02.2023 00:00:00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17.03.2023 23:59:00</w:t>
            </w:r>
          </w:p>
        </w:tc>
      </w:tr>
      <w:tr>
        <w:trPr/>
        <w:tc>
          <w:tcPr>
            <w:tcW w:w="4000" w:type="dxa"/>
            <w:vAlign w:val="center"/>
          </w:tcPr>
          <w:p>
            <w:pPr>
              <w:pStyle w:val=""/>
            </w:pPr>
            <w:r>
              <w:rPr>
                <w:rStyle w:val=""/>
              </w:rPr>
              <w:t xml:space="preserve">Дата проведения:</w:t>
            </w:r>
          </w:p>
        </w:tc>
        <w:tc>
          <w:tcPr>
            <w:tcW w:w="6000" w:type="dxa"/>
            <w:vAlign w:val="center"/>
          </w:tcPr>
          <w:p>
            <w:pPr>
              <w:pStyle w:val=""/>
            </w:pPr>
            <w:r>
              <w:rPr>
                <w:rStyle w:val=""/>
              </w:rPr>
              <w:t xml:space="preserve">21.03.2023 11:00:00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1</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Автомобиль: Chevrolet KLAS (AVEO), гос. рег. знак: H069CE52, индентификац. номер (VIN): XUUSF69W9B0024544, год выпуска: 2011                                                                                 мощность (кВт/л.с.):  н.д./101.0, цвет СЕРЕБРИСТЫЙ, пробег 200 000км.
Необходим ремонт двигателя, передней подвести, замена заднего бампера, ремонт рулевой рейки, замена ремня ГРМ, регулировка сход развал.
Автомобиль зарегистрирован на супруга должника Авдошина Вячеслава Александровича, приобретен в браке и является совместно нажитым.
Т.К. автомобиль является совместно нажитым имуществом, финансовый управляющий предлагает супруге должника выкупить указанное имущество по цене предложенной победителем торгов, в случае согласия супруги должника в течении 15 календарных дней перечисляет 50% стоимости имущества (от цены, предложенной победителем торгов) на счет должника, в случае отказа, имущество продается победителю торгов, который предложил наиболее высокую стоимость.
</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230 000.00</w:t>
            </w:r>
          </w:p>
        </w:tc>
      </w:tr>
      <w:tr>
        <w:trPr/>
        <w:tc>
          <w:tcPr>
            <w:tcW w:w="10000" w:type="dxa"/>
            <w:vAlign w:val="center"/>
            <w:gridSpan w:val="2"/>
          </w:tcPr>
          <w:p/>
        </w:tc>
      </w:tr>
      <w:tr>
        <w:trPr/>
        <w:tc>
          <w:tcPr>
            <w:tcW w:w="10000" w:type="dxa"/>
            <w:vAlign w:val="center"/>
            <w:gridSpan w:val="2"/>
          </w:tcPr>
          <w:p>
            <w:pPr>
              <w:pStyle w:val=""/>
            </w:pPr>
            <w:r>
              <w:rPr>
                <w:rStyle w:val="table_header"/>
              </w:rPr>
              <w:t xml:space="preserve">Перечень допущенных участников</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Номер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подачи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Заявитель</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Статус заявки</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006960-1-1</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17.03.2023 08:03:17.375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Дубцова Юлия Робертовна
ИНН: 026701311791</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допущена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006960-1-2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17.03.2023 14:53:58.842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ЛАБУШКИНА АЛИНА ГРИГОРЬЕВНА
ИНН: 525463572610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допущена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006960-1-3</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17.03.2023 22:06:59.504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Азнабаева Айгуль Римовна
ИНН: 027004579352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допущена</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Ценовые предложения, поданные в ходе торгов</w:t>
            </w:r>
          </w:p>
        </w:tc>
      </w:tr>
      <w:tr>
        <w:trPr/>
        <w:tc>
          <w:tcPr>
            <w:tcW w:w="10000" w:type="dxa"/>
            <w:vAlign w:val="center"/>
            <w:gridSpan w:val="2"/>
          </w:tcPr>
          <w:tbl>
            <w:tblGrid>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Ценовое предложение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Время подачи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Участник</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333 500.00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21.03.2023 13:10:20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ЛАБУШКИНА АЛИНА ГРИГОРЬЕВНА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322 000.00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21.03.2023 12:42:42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Дубцова Юлия Робертовна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310 500.00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21.03.2023 12:37:59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ЛАБУШКИНА АЛИНА ГРИГОРЬЕВНА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299 000.00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21.03.2023 12:09:34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Дубцова Юлия Робертовна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287 500.00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21.03.2023 12:09:03</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ЛАБУШКИНА АЛИНА ГРИГОРЬЕВНА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276 000.00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21.03.2023 11:41:04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Азнабаева Айгуль Римовна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264 500.00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21.03.2023 11:29:20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Дубцова Юлия Робертовна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253 000.00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21.03.2023 11:27:02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ЛАБУШКИНА АЛИНА ГРИГОРЬЕВНА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241 500.00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21.03.2023 11:01:07</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Дубцова Юлия Робертовна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230 000.00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21.03.2023 11:00:04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Азнабаева Айгуль Римовна</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Результаты торгов</w:t>
            </w:r>
          </w:p>
        </w:tc>
      </w:tr>
      <w:tr>
        <w:trPr/>
        <w:tc>
          <w:tcPr>
            <w:tcW w:w="10000" w:type="dxa"/>
            <w:vAlign w:val="center"/>
            <w:gridSpan w:val="2"/>
          </w:tcPr>
          <w:p>
            <w:pPr>
              <w:pStyle w:val=""/>
            </w:pPr>
            <w:r>
              <w:rPr>
                <w:rStyle w:val=""/>
              </w:rPr>
              <w:t xml:space="preserve">Торги завершены</w:t>
            </w:r>
          </w:p>
        </w:tc>
      </w:tr>
      <w:tr>
        <w:trPr/>
        <w:tc>
          <w:tcPr>
            <w:tcW w:w="10000" w:type="dxa"/>
            <w:vAlign w:val="center"/>
            <w:gridSpan w:val="2"/>
          </w:tcPr>
          <w:p>
            <w:pPr>
              <w:pStyle w:val=""/>
            </w:pPr>
            <w:r>
              <w:rPr>
                <w:rStyle w:val=""/>
              </w:rPr>
              <w:t xml:space="preserve">Наиболее высокую цену в размере 333 500.00 рублей за имущество, составляющее Лот, предложил участник ЛАБУШКИНА АЛИНА ГРИГОРЬЕВНА (ИНН 525463572610), который признается победителем торгов по лоту.</w:t>
            </w:r>
          </w:p>
        </w:tc>
      </w:tr>
      <w:tr>
        <w:trPr/>
        <w:tc>
          <w:tcPr>
            <w:tcW w:w="10000" w:type="dxa"/>
            <w:vAlign w:val="center"/>
            <w:gridSpan w:val="2"/>
          </w:tcPr>
          <w:p>
            <w:pPr>
              <w:pStyle w:val=""/>
            </w:pPr>
            <w:r>
              <w:rPr>
                <w:rStyle w:val=""/>
              </w:rPr>
              <w:t xml:space="preserve">Наиболее высокую цену (не считая цены победителя торгов) в размере 322 000.00 рублей за имущество, составляющее Лот, предложил участник Дубцова Юлия Робертовна (ИНН 026701311791)</w:t>
            </w:r>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 с приложением копии протокола результатов торгов.</w:t>
      </w:r>
    </w:p>
    <w:p/>
    <w:p/>
    <w:p>
      <w:pPr>
        <w:pStyle w:val=""/>
      </w:pPr>
      <w:r>
        <w:rPr>
          <w:rStyle w:val=""/>
        </w:rPr>
        <w:t xml:space="preserve">Протокол подписан организатором торгов 21.03.2023 14:00:43</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2023-03-21T14:00:43+03:00</dcterms:created>
  <dcterms:modified xsi:type="dcterms:W3CDTF">2023-03-21T14:00:43+03:00</dcterms:modified>
</cp:coreProperties>
</file>

<file path=docProps/custom.xml><?xml version="1.0" encoding="utf-8"?>
<Properties xmlns="http://schemas.openxmlformats.org/officeDocument/2006/custom-properties" xmlns:vt="http://schemas.openxmlformats.org/officeDocument/2006/docPropsVTypes"/>
</file>