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B" w:rsidRDefault="0019245B" w:rsidP="0035184B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</w:t>
      </w:r>
      <w:r w:rsidR="0035184B">
        <w:rPr>
          <w:b/>
          <w:bCs/>
          <w:color w:val="000000"/>
          <w:spacing w:val="-3"/>
          <w:sz w:val="22"/>
          <w:szCs w:val="22"/>
        </w:rPr>
        <w:t>Е</w:t>
      </w:r>
    </w:p>
    <w:p w:rsidR="003D4EDF" w:rsidRDefault="003D4EDF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(проект)</w:t>
      </w: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г. </w:t>
      </w:r>
      <w:r w:rsidR="00C9635F">
        <w:rPr>
          <w:bCs/>
          <w:color w:val="000000"/>
          <w:spacing w:val="-3"/>
          <w:sz w:val="22"/>
          <w:szCs w:val="22"/>
        </w:rPr>
        <w:t>Нижний Новгород</w:t>
      </w:r>
      <w:r>
        <w:rPr>
          <w:bCs/>
          <w:color w:val="000000"/>
          <w:spacing w:val="-3"/>
          <w:sz w:val="22"/>
          <w:szCs w:val="22"/>
        </w:rPr>
        <w:t xml:space="preserve">                                                                                              «___» ___________ 20</w:t>
      </w:r>
      <w:r w:rsidR="00F56AE2">
        <w:rPr>
          <w:bCs/>
          <w:color w:val="000000"/>
          <w:spacing w:val="-3"/>
          <w:sz w:val="22"/>
          <w:szCs w:val="22"/>
        </w:rPr>
        <w:t>21</w:t>
      </w:r>
      <w:r>
        <w:rPr>
          <w:bCs/>
          <w:color w:val="000000"/>
          <w:spacing w:val="-3"/>
          <w:sz w:val="22"/>
          <w:szCs w:val="22"/>
        </w:rPr>
        <w:t>г.</w:t>
      </w:r>
    </w:p>
    <w:p w:rsidR="0035184B" w:rsidRP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19245B" w:rsidRPr="001105DC" w:rsidRDefault="0035184B" w:rsidP="0019245B">
      <w:pPr>
        <w:jc w:val="both"/>
        <w:rPr>
          <w:color w:val="333333"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 w:rsidR="009970B8">
        <w:rPr>
          <w:b/>
          <w:noProof/>
          <w:sz w:val="22"/>
          <w:szCs w:val="22"/>
        </w:rPr>
        <w:t>Общество с ограниченной ответственностью «Электронные системы Поволжья»</w:t>
      </w:r>
      <w:r w:rsidR="00862A90">
        <w:rPr>
          <w:b/>
          <w:noProof/>
          <w:sz w:val="22"/>
          <w:szCs w:val="22"/>
        </w:rPr>
        <w:t xml:space="preserve"> </w:t>
      </w:r>
      <w:r w:rsidR="00862A90" w:rsidRPr="00862A90">
        <w:rPr>
          <w:noProof/>
          <w:sz w:val="22"/>
          <w:szCs w:val="22"/>
        </w:rPr>
        <w:t>(ИНН 5262258084</w:t>
      </w:r>
      <w:r w:rsidR="009970B8">
        <w:rPr>
          <w:noProof/>
          <w:sz w:val="22"/>
          <w:szCs w:val="22"/>
        </w:rPr>
        <w:t>,</w:t>
      </w:r>
      <w:r w:rsidR="00862A90">
        <w:rPr>
          <w:noProof/>
          <w:sz w:val="22"/>
          <w:szCs w:val="22"/>
        </w:rPr>
        <w:t xml:space="preserve"> ОГРН 1105262010193)</w:t>
      </w:r>
      <w:r w:rsidR="009970B8">
        <w:rPr>
          <w:noProof/>
          <w:sz w:val="22"/>
          <w:szCs w:val="22"/>
        </w:rPr>
        <w:t xml:space="preserve"> в лице директора Сорокина Игоря Юрьевича</w:t>
      </w:r>
      <w:r w:rsidR="008D2FDD" w:rsidRPr="000D0461">
        <w:rPr>
          <w:noProof/>
          <w:sz w:val="22"/>
          <w:szCs w:val="22"/>
        </w:rPr>
        <w:t>, действую</w:t>
      </w:r>
      <w:proofErr w:type="spellStart"/>
      <w:r w:rsidR="008D2FDD" w:rsidRPr="000D0461">
        <w:rPr>
          <w:sz w:val="22"/>
          <w:szCs w:val="22"/>
        </w:rPr>
        <w:t>щ</w:t>
      </w:r>
      <w:r w:rsidR="009970B8">
        <w:rPr>
          <w:sz w:val="22"/>
          <w:szCs w:val="22"/>
        </w:rPr>
        <w:t>его</w:t>
      </w:r>
      <w:proofErr w:type="spellEnd"/>
      <w:r w:rsidR="009970B8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на основании</w:t>
      </w:r>
      <w:r w:rsidR="009970B8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>,</w:t>
      </w:r>
      <w:r w:rsidR="008D2FDD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именуем</w:t>
      </w:r>
      <w:r w:rsidR="009970B8">
        <w:rPr>
          <w:sz w:val="22"/>
          <w:szCs w:val="22"/>
        </w:rPr>
        <w:t>ое</w:t>
      </w:r>
      <w:r w:rsidR="008D2FDD" w:rsidRPr="000D0461">
        <w:rPr>
          <w:sz w:val="22"/>
          <w:szCs w:val="22"/>
        </w:rPr>
        <w:t xml:space="preserve"> в дальнейшем «</w:t>
      </w:r>
      <w:r w:rsidR="006E2103" w:rsidRPr="006E2103">
        <w:rPr>
          <w:b/>
          <w:sz w:val="22"/>
          <w:szCs w:val="22"/>
        </w:rPr>
        <w:t>О</w:t>
      </w:r>
      <w:r w:rsidR="009970B8">
        <w:rPr>
          <w:b/>
          <w:sz w:val="22"/>
          <w:szCs w:val="22"/>
        </w:rPr>
        <w:t>ператор электронной площадки</w:t>
      </w:r>
      <w:r w:rsidR="008D2FDD" w:rsidRPr="000D0461">
        <w:rPr>
          <w:b/>
          <w:sz w:val="22"/>
          <w:szCs w:val="22"/>
        </w:rPr>
        <w:t>»</w:t>
      </w:r>
      <w:r w:rsidR="0019245B">
        <w:rPr>
          <w:sz w:val="22"/>
          <w:szCs w:val="22"/>
        </w:rPr>
        <w:t>,</w:t>
      </w:r>
      <w:r w:rsidR="0019245B" w:rsidRPr="000D0461">
        <w:rPr>
          <w:sz w:val="22"/>
          <w:szCs w:val="22"/>
        </w:rPr>
        <w:t xml:space="preserve">  с одной стороны,</w:t>
      </w:r>
      <w:r w:rsidR="0019245B" w:rsidRPr="000D0461">
        <w:rPr>
          <w:rFonts w:ascii="Arial" w:hAnsi="Arial"/>
          <w:sz w:val="22"/>
          <w:szCs w:val="22"/>
        </w:rPr>
        <w:t xml:space="preserve"> </w:t>
      </w:r>
      <w:r w:rsidR="0019245B" w:rsidRPr="000D0461">
        <w:rPr>
          <w:sz w:val="22"/>
          <w:szCs w:val="22"/>
        </w:rPr>
        <w:t xml:space="preserve">и </w:t>
      </w:r>
    </w:p>
    <w:p w:rsidR="0019245B" w:rsidRDefault="0019245B" w:rsidP="0019245B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061369">
        <w:rPr>
          <w:b/>
          <w:color w:val="000000"/>
          <w:sz w:val="22"/>
          <w:szCs w:val="22"/>
          <w:shd w:val="clear" w:color="auto" w:fill="FFFFFF"/>
        </w:rPr>
        <w:t>«Заявитель»,</w:t>
      </w:r>
      <w:r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19245B" w:rsidRPr="00BC69E1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 xml:space="preserve">Подписанием настоящего Договора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Заявитель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7F5967">
        <w:rPr>
          <w:color w:val="000000"/>
          <w:spacing w:val="8"/>
          <w:sz w:val="22"/>
          <w:szCs w:val="22"/>
          <w:shd w:val="clear" w:color="auto" w:fill="FFFFFF"/>
        </w:rPr>
        <w:t>повторных</w:t>
      </w:r>
      <w:r w:rsidR="004A2932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9970B8">
        <w:rPr>
          <w:color w:val="000000"/>
          <w:spacing w:val="8"/>
          <w:sz w:val="22"/>
          <w:szCs w:val="22"/>
          <w:shd w:val="clear" w:color="auto" w:fill="FFFFFF"/>
        </w:rPr>
        <w:t>открытых</w:t>
      </w:r>
      <w:r w:rsidR="00470C4C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9970B8">
        <w:rPr>
          <w:sz w:val="22"/>
          <w:szCs w:val="22"/>
        </w:rPr>
        <w:t xml:space="preserve">электронных торгах 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(далее  - «</w:t>
      </w:r>
      <w:r w:rsidR="009970B8" w:rsidRPr="009066D2">
        <w:rPr>
          <w:color w:val="000000"/>
          <w:spacing w:val="9"/>
          <w:sz w:val="22"/>
          <w:szCs w:val="22"/>
          <w:shd w:val="clear" w:color="auto" w:fill="FFFFFF"/>
        </w:rPr>
        <w:t>Торги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»)</w:t>
      </w:r>
      <w:r w:rsidR="009970B8">
        <w:rPr>
          <w:sz w:val="22"/>
          <w:szCs w:val="22"/>
        </w:rPr>
        <w:t>, проводимых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на </w:t>
      </w:r>
      <w:r w:rsidR="00BB29AD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="00BB29AD" w:rsidRPr="00AB3D78">
        <w:rPr>
          <w:sz w:val="22"/>
          <w:szCs w:val="22"/>
        </w:rPr>
        <w:t>лектронн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торгов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площадк</w:t>
      </w:r>
      <w:r w:rsidR="00BB29AD">
        <w:rPr>
          <w:sz w:val="22"/>
          <w:szCs w:val="22"/>
        </w:rPr>
        <w:t xml:space="preserve">е </w:t>
      </w:r>
      <w:r w:rsidR="00862A90" w:rsidRPr="00862A90">
        <w:rPr>
          <w:sz w:val="22"/>
          <w:szCs w:val="22"/>
        </w:rPr>
        <w:t xml:space="preserve"> </w:t>
      </w:r>
      <w:r w:rsidR="00862A90">
        <w:rPr>
          <w:sz w:val="22"/>
          <w:szCs w:val="22"/>
        </w:rPr>
        <w:t>Э</w:t>
      </w:r>
      <w:r w:rsidR="004A2932">
        <w:rPr>
          <w:sz w:val="22"/>
          <w:szCs w:val="22"/>
        </w:rPr>
        <w:t>СП</w:t>
      </w:r>
      <w:r w:rsidR="00862A90">
        <w:rPr>
          <w:sz w:val="22"/>
          <w:szCs w:val="22"/>
        </w:rPr>
        <w:t xml:space="preserve"> </w:t>
      </w:r>
      <w:hyperlink r:id="rId5" w:history="1">
        <w:r w:rsidR="009970B8" w:rsidRPr="003F61E0">
          <w:rPr>
            <w:rStyle w:val="a3"/>
            <w:b/>
            <w:sz w:val="22"/>
            <w:szCs w:val="22"/>
          </w:rPr>
          <w:t>http://</w:t>
        </w:r>
        <w:r w:rsidR="009970B8" w:rsidRPr="003F61E0">
          <w:rPr>
            <w:rStyle w:val="a3"/>
            <w:b/>
            <w:sz w:val="22"/>
            <w:szCs w:val="22"/>
            <w:lang w:val="en-US"/>
          </w:rPr>
          <w:t>www</w:t>
        </w:r>
        <w:r w:rsidR="009970B8" w:rsidRPr="003F61E0">
          <w:rPr>
            <w:rStyle w:val="a3"/>
            <w:b/>
            <w:sz w:val="22"/>
            <w:szCs w:val="22"/>
          </w:rPr>
          <w:t>.el-torg.com</w:t>
        </w:r>
      </w:hyperlink>
      <w:r w:rsidR="009970B8" w:rsidRPr="003F61E0">
        <w:rPr>
          <w:b/>
          <w:sz w:val="22"/>
          <w:szCs w:val="22"/>
        </w:rPr>
        <w:t xml:space="preserve"> </w:t>
      </w:r>
      <w:r w:rsidR="009970B8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 продаже имущества</w:t>
      </w:r>
      <w:r w:rsidR="000716D5">
        <w:rPr>
          <w:color w:val="000000"/>
          <w:spacing w:val="8"/>
          <w:sz w:val="22"/>
          <w:szCs w:val="22"/>
          <w:shd w:val="clear" w:color="auto" w:fill="FFFFFF"/>
        </w:rPr>
        <w:t xml:space="preserve">, принадлежащего </w:t>
      </w:r>
      <w:proofErr w:type="spellStart"/>
      <w:r w:rsidR="00F56AE2">
        <w:rPr>
          <w:color w:val="000000"/>
          <w:spacing w:val="8"/>
          <w:sz w:val="22"/>
          <w:szCs w:val="22"/>
          <w:shd w:val="clear" w:color="auto" w:fill="FFFFFF"/>
        </w:rPr>
        <w:t>Желудеву</w:t>
      </w:r>
      <w:proofErr w:type="spellEnd"/>
      <w:r w:rsidR="00F56AE2">
        <w:rPr>
          <w:color w:val="000000"/>
          <w:spacing w:val="8"/>
          <w:sz w:val="22"/>
          <w:szCs w:val="22"/>
          <w:shd w:val="clear" w:color="auto" w:fill="FFFFFF"/>
        </w:rPr>
        <w:t xml:space="preserve"> Никите Константиновичу </w:t>
      </w:r>
      <w:r w:rsidR="00F56AE2">
        <w:rPr>
          <w:sz w:val="22"/>
          <w:szCs w:val="22"/>
        </w:rPr>
        <w:t>(</w:t>
      </w:r>
      <w:r w:rsidR="00F56AE2" w:rsidRPr="00BE272A">
        <w:rPr>
          <w:sz w:val="22"/>
          <w:szCs w:val="22"/>
        </w:rPr>
        <w:t>23.12.1986г.р., адрес</w:t>
      </w:r>
      <w:r w:rsidR="00F56AE2">
        <w:rPr>
          <w:sz w:val="22"/>
          <w:szCs w:val="22"/>
        </w:rPr>
        <w:t xml:space="preserve"> регистрации</w:t>
      </w:r>
      <w:r w:rsidR="00F56AE2" w:rsidRPr="00BE272A">
        <w:rPr>
          <w:sz w:val="22"/>
          <w:szCs w:val="22"/>
        </w:rPr>
        <w:t xml:space="preserve">: 644029, г. Омск, </w:t>
      </w:r>
      <w:proofErr w:type="spellStart"/>
      <w:r w:rsidR="00F56AE2" w:rsidRPr="00BE272A">
        <w:rPr>
          <w:sz w:val="22"/>
          <w:szCs w:val="22"/>
        </w:rPr>
        <w:t>пр-кт</w:t>
      </w:r>
      <w:proofErr w:type="spellEnd"/>
      <w:r w:rsidR="00F56AE2" w:rsidRPr="00BE272A">
        <w:rPr>
          <w:sz w:val="22"/>
          <w:szCs w:val="22"/>
        </w:rPr>
        <w:t xml:space="preserve"> Культуры, д.1, квартира 19, ИНН 550146422491)</w:t>
      </w:r>
      <w:r w:rsidR="00F56AE2">
        <w:rPr>
          <w:noProof/>
          <w:sz w:val="22"/>
          <w:szCs w:val="22"/>
        </w:rPr>
        <w:t>,</w:t>
      </w:r>
      <w:r w:rsidR="00E17DDB">
        <w:rPr>
          <w:sz w:val="22"/>
          <w:szCs w:val="22"/>
        </w:rPr>
        <w:t xml:space="preserve"> признанного</w:t>
      </w:r>
      <w:proofErr w:type="gramEnd"/>
      <w:r w:rsidR="00E17DDB">
        <w:rPr>
          <w:sz w:val="22"/>
          <w:szCs w:val="22"/>
        </w:rPr>
        <w:t xml:space="preserve"> </w:t>
      </w:r>
      <w:proofErr w:type="gramStart"/>
      <w:r w:rsidR="00E17DDB">
        <w:rPr>
          <w:sz w:val="22"/>
          <w:szCs w:val="22"/>
        </w:rPr>
        <w:t xml:space="preserve">несостоятельным (банкротом) решением Арбитражного суда </w:t>
      </w:r>
      <w:r w:rsidR="00F56AE2">
        <w:rPr>
          <w:sz w:val="22"/>
          <w:szCs w:val="22"/>
        </w:rPr>
        <w:t>Омской области</w:t>
      </w:r>
      <w:r w:rsidR="00E8685A">
        <w:rPr>
          <w:sz w:val="22"/>
          <w:szCs w:val="22"/>
        </w:rPr>
        <w:t xml:space="preserve"> от </w:t>
      </w:r>
      <w:r w:rsidR="00F56AE2">
        <w:rPr>
          <w:sz w:val="22"/>
          <w:szCs w:val="22"/>
        </w:rPr>
        <w:t>2</w:t>
      </w:r>
      <w:r w:rsidR="003D4EDF">
        <w:rPr>
          <w:sz w:val="22"/>
          <w:szCs w:val="22"/>
        </w:rPr>
        <w:t>1</w:t>
      </w:r>
      <w:r w:rsidR="00E8685A" w:rsidRPr="00AB3D78">
        <w:rPr>
          <w:sz w:val="22"/>
          <w:szCs w:val="22"/>
        </w:rPr>
        <w:t xml:space="preserve"> </w:t>
      </w:r>
      <w:r w:rsidR="00F56AE2">
        <w:rPr>
          <w:sz w:val="22"/>
          <w:szCs w:val="22"/>
        </w:rPr>
        <w:t>сентября</w:t>
      </w:r>
      <w:r w:rsidR="00E8685A" w:rsidRPr="00AB3D78">
        <w:rPr>
          <w:sz w:val="22"/>
          <w:szCs w:val="22"/>
        </w:rPr>
        <w:t xml:space="preserve"> 20</w:t>
      </w:r>
      <w:r w:rsidR="00F56AE2">
        <w:rPr>
          <w:sz w:val="22"/>
          <w:szCs w:val="22"/>
        </w:rPr>
        <w:t>20</w:t>
      </w:r>
      <w:r w:rsidR="00E8685A" w:rsidRPr="00AB3D78">
        <w:rPr>
          <w:sz w:val="22"/>
          <w:szCs w:val="22"/>
        </w:rPr>
        <w:t>г. по делу № А4</w:t>
      </w:r>
      <w:r w:rsidR="00F56AE2">
        <w:rPr>
          <w:sz w:val="22"/>
          <w:szCs w:val="22"/>
        </w:rPr>
        <w:t>6</w:t>
      </w:r>
      <w:r w:rsidR="00E8685A" w:rsidRPr="00AB3D78">
        <w:rPr>
          <w:sz w:val="22"/>
          <w:szCs w:val="22"/>
        </w:rPr>
        <w:t xml:space="preserve"> – </w:t>
      </w:r>
      <w:r w:rsidR="00F56AE2">
        <w:rPr>
          <w:sz w:val="22"/>
          <w:szCs w:val="22"/>
        </w:rPr>
        <w:t>13443</w:t>
      </w:r>
      <w:r w:rsidR="003D4EDF">
        <w:rPr>
          <w:sz w:val="22"/>
          <w:szCs w:val="22"/>
        </w:rPr>
        <w:t>/</w:t>
      </w:r>
      <w:r w:rsidR="00F56AE2">
        <w:rPr>
          <w:sz w:val="22"/>
          <w:szCs w:val="22"/>
        </w:rPr>
        <w:t>2019</w:t>
      </w:r>
      <w:r w:rsidR="00E8685A">
        <w:rPr>
          <w:sz w:val="22"/>
          <w:szCs w:val="22"/>
        </w:rPr>
        <w:t>,</w:t>
      </w:r>
      <w:r w:rsidR="00E17DDB">
        <w:rPr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0716D5">
        <w:rPr>
          <w:b/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F56AE2">
        <w:rPr>
          <w:b/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на условиях, указанных в </w:t>
      </w:r>
      <w:r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hyperlink r:id="rId6" w:history="1">
        <w:r w:rsidR="00680C2B" w:rsidRPr="00090719">
          <w:rPr>
            <w:rStyle w:val="a3"/>
            <w:sz w:val="22"/>
            <w:szCs w:val="22"/>
          </w:rPr>
          <w:t>http://www.fedresurs.ru/</w:t>
        </w:r>
        <w:r w:rsidR="00680C2B" w:rsidRPr="00090719">
          <w:rPr>
            <w:rStyle w:val="a3"/>
            <w:spacing w:val="-11"/>
            <w:sz w:val="22"/>
            <w:szCs w:val="22"/>
            <w:shd w:val="clear" w:color="auto" w:fill="FFFFFF"/>
          </w:rPr>
          <w:t>»</w:t>
        </w:r>
      </w:hyperlink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, являющегося предметом залога ПАО Банк ВТБ, которые состоятся </w:t>
      </w:r>
      <w:r w:rsidR="007F5967">
        <w:rPr>
          <w:color w:val="000000"/>
          <w:spacing w:val="-11"/>
          <w:sz w:val="22"/>
          <w:szCs w:val="22"/>
          <w:shd w:val="clear" w:color="auto" w:fill="FFFFFF"/>
        </w:rPr>
        <w:t>21</w:t>
      </w:r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 </w:t>
      </w:r>
      <w:r w:rsidR="007F5967">
        <w:rPr>
          <w:color w:val="000000"/>
          <w:spacing w:val="-11"/>
          <w:sz w:val="22"/>
          <w:szCs w:val="22"/>
          <w:shd w:val="clear" w:color="auto" w:fill="FFFFFF"/>
        </w:rPr>
        <w:t>октября</w:t>
      </w:r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 2021г. в 10 часов-00 минут </w:t>
      </w:r>
      <w:proofErr w:type="spellStart"/>
      <w:r w:rsidR="00680C2B">
        <w:rPr>
          <w:color w:val="000000"/>
          <w:spacing w:val="-11"/>
          <w:sz w:val="22"/>
          <w:szCs w:val="22"/>
          <w:shd w:val="clear" w:color="auto" w:fill="FFFFFF"/>
        </w:rPr>
        <w:t>мск</w:t>
      </w:r>
      <w:proofErr w:type="spellEnd"/>
      <w:r w:rsidR="00680C2B">
        <w:rPr>
          <w:color w:val="000000"/>
          <w:spacing w:val="-11"/>
          <w:sz w:val="22"/>
          <w:szCs w:val="22"/>
          <w:shd w:val="clear" w:color="auto" w:fill="FFFFFF"/>
        </w:rPr>
        <w:t>. вр</w:t>
      </w:r>
      <w:r w:rsidR="007F5967">
        <w:rPr>
          <w:color w:val="000000"/>
          <w:spacing w:val="-11"/>
          <w:sz w:val="22"/>
          <w:szCs w:val="22"/>
          <w:shd w:val="clear" w:color="auto" w:fill="FFFFFF"/>
        </w:rPr>
        <w:t>емени</w:t>
      </w:r>
      <w:r w:rsidR="00680C2B">
        <w:rPr>
          <w:color w:val="000000"/>
          <w:spacing w:val="-11"/>
          <w:sz w:val="22"/>
          <w:szCs w:val="22"/>
          <w:shd w:val="clear" w:color="auto" w:fill="FFFFFF"/>
        </w:rPr>
        <w:t>.</w:t>
      </w:r>
      <w:r w:rsidRPr="00842ECB">
        <w:rPr>
          <w:color w:val="000000"/>
          <w:spacing w:val="-11"/>
          <w:sz w:val="22"/>
          <w:szCs w:val="22"/>
          <w:shd w:val="clear" w:color="auto" w:fill="FFFFFF"/>
        </w:rPr>
        <w:t xml:space="preserve"> </w:t>
      </w:r>
      <w:proofErr w:type="gramEnd"/>
    </w:p>
    <w:p w:rsidR="0019245B" w:rsidRPr="00F56AE2" w:rsidRDefault="0019245B" w:rsidP="00F56AE2">
      <w:pPr>
        <w:numPr>
          <w:ilvl w:val="0"/>
          <w:numId w:val="6"/>
        </w:numPr>
        <w:shd w:val="clear" w:color="auto" w:fill="FFFFFF"/>
        <w:spacing w:line="276" w:lineRule="exact"/>
        <w:ind w:left="13" w:firstLine="391"/>
        <w:jc w:val="both"/>
        <w:rPr>
          <w:color w:val="333333"/>
          <w:sz w:val="22"/>
          <w:szCs w:val="22"/>
        </w:rPr>
      </w:pP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D66274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="009970B8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061369">
        <w:rPr>
          <w:sz w:val="22"/>
          <w:szCs w:val="22"/>
        </w:rPr>
        <w:t xml:space="preserve"> по реквизитам: </w:t>
      </w:r>
      <w:r w:rsidR="00BB29AD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ООО «ЭЛЕКТРОННЫЕ СИСТЕМЫ ПОВОЛЖЬЯ»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ИНН: 5262258084</w:t>
      </w:r>
      <w:r w:rsidR="00F56AE2">
        <w:rPr>
          <w:color w:val="333333"/>
          <w:sz w:val="22"/>
          <w:szCs w:val="22"/>
        </w:rPr>
        <w:t xml:space="preserve">, </w:t>
      </w:r>
      <w:r w:rsidR="00F56AE2" w:rsidRPr="00F56AE2">
        <w:rPr>
          <w:color w:val="333333"/>
          <w:sz w:val="22"/>
          <w:szCs w:val="22"/>
        </w:rPr>
        <w:t>КПП: 526201001</w:t>
      </w:r>
      <w:r w:rsidR="00F56AE2">
        <w:rPr>
          <w:color w:val="333333"/>
          <w:sz w:val="22"/>
          <w:szCs w:val="22"/>
        </w:rPr>
        <w:t xml:space="preserve">                   </w:t>
      </w:r>
      <w:proofErr w:type="spellStart"/>
      <w:proofErr w:type="gramStart"/>
      <w:r w:rsidR="00F56AE2" w:rsidRPr="00F56AE2">
        <w:rPr>
          <w:color w:val="333333"/>
          <w:sz w:val="22"/>
          <w:szCs w:val="22"/>
        </w:rPr>
        <w:t>р</w:t>
      </w:r>
      <w:proofErr w:type="spellEnd"/>
      <w:proofErr w:type="gramEnd"/>
      <w:r w:rsidR="00F56AE2" w:rsidRPr="00F56AE2">
        <w:rPr>
          <w:color w:val="333333"/>
          <w:sz w:val="22"/>
          <w:szCs w:val="22"/>
        </w:rPr>
        <w:t>/с</w:t>
      </w:r>
      <w:r w:rsidR="00F56AE2">
        <w:rPr>
          <w:color w:val="333333"/>
          <w:sz w:val="22"/>
          <w:szCs w:val="22"/>
        </w:rPr>
        <w:t xml:space="preserve"> 4070281073024000050 </w:t>
      </w:r>
      <w:r w:rsidR="00F56AE2" w:rsidRPr="00F56AE2">
        <w:rPr>
          <w:color w:val="333333"/>
          <w:sz w:val="22"/>
          <w:szCs w:val="22"/>
        </w:rPr>
        <w:t>ФИЛИАЛ «ЦЕНТРАЛЬНЫЙ» БАНКА ВТБ (ПАО) В Г. МОСКВА</w:t>
      </w:r>
      <w:r w:rsidR="00F56AE2">
        <w:rPr>
          <w:color w:val="333333"/>
          <w:sz w:val="22"/>
          <w:szCs w:val="22"/>
        </w:rPr>
        <w:t xml:space="preserve">,   </w:t>
      </w:r>
      <w:r w:rsidR="00F56AE2" w:rsidRPr="00F56AE2">
        <w:rPr>
          <w:color w:val="333333"/>
          <w:sz w:val="22"/>
          <w:szCs w:val="22"/>
        </w:rPr>
        <w:t>БИК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 xml:space="preserve"> 044525411</w:t>
      </w:r>
      <w:r w:rsidR="00F56AE2">
        <w:rPr>
          <w:color w:val="333333"/>
          <w:sz w:val="22"/>
          <w:szCs w:val="22"/>
        </w:rPr>
        <w:t xml:space="preserve">  </w:t>
      </w:r>
      <w:r w:rsidR="00F56AE2" w:rsidRPr="00F56AE2">
        <w:rPr>
          <w:color w:val="333333"/>
          <w:sz w:val="22"/>
          <w:szCs w:val="22"/>
        </w:rPr>
        <w:t>к/с: 30101810145250000411</w:t>
      </w:r>
      <w:r w:rsidR="00F56AE2">
        <w:rPr>
          <w:color w:val="333333"/>
          <w:sz w:val="22"/>
          <w:szCs w:val="22"/>
        </w:rPr>
        <w:t xml:space="preserve">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сумму задатка в размере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680C2B">
        <w:rPr>
          <w:color w:val="000000"/>
          <w:spacing w:val="4"/>
          <w:sz w:val="22"/>
          <w:szCs w:val="22"/>
          <w:shd w:val="clear" w:color="auto" w:fill="FFFFFF"/>
        </w:rPr>
        <w:t>_________</w:t>
      </w:r>
      <w:r w:rsidR="000716D5"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по лоту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№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</w:t>
      </w:r>
      <w:r w:rsidR="004A2932" w:rsidRPr="00F56AE2">
        <w:rPr>
          <w:color w:val="000000"/>
          <w:spacing w:val="4"/>
          <w:sz w:val="22"/>
          <w:szCs w:val="22"/>
          <w:shd w:val="clear" w:color="auto" w:fill="FFFFFF"/>
        </w:rPr>
        <w:t>й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="00BB29AD" w:rsidRPr="00F56AE2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4A2932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 xml:space="preserve">В случае признания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Заявителя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победителем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при заключении договора купли-продажи 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>имуществ</w:t>
      </w:r>
      <w:r>
        <w:rPr>
          <w:color w:val="000000"/>
          <w:spacing w:val="2"/>
          <w:sz w:val="22"/>
          <w:szCs w:val="22"/>
          <w:shd w:val="clear" w:color="auto" w:fill="FFFFFF"/>
        </w:rPr>
        <w:t>а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74689F">
        <w:rPr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5"/>
          <w:sz w:val="22"/>
          <w:szCs w:val="22"/>
          <w:shd w:val="clear" w:color="auto" w:fill="FFFFFF"/>
        </w:rPr>
        <w:t>.</w:t>
      </w:r>
    </w:p>
    <w:p w:rsidR="0019245B" w:rsidRDefault="004A2932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</w:t>
      </w:r>
      <w:r w:rsidR="003873FB">
        <w:rPr>
          <w:color w:val="000000"/>
          <w:spacing w:val="2"/>
          <w:sz w:val="22"/>
          <w:szCs w:val="22"/>
          <w:shd w:val="clear" w:color="auto" w:fill="FFFFFF"/>
        </w:rPr>
        <w:t>б определении Участников торгов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возвратить </w:t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>, при отказе Организатором торгов в допуске Заявителю на участие в торгах.</w:t>
      </w:r>
      <w:r w:rsidR="0019245B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</w:p>
    <w:p w:rsidR="0019245B" w:rsidRPr="003873FB" w:rsidRDefault="00BB29AD" w:rsidP="003873FB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</w:t>
      </w:r>
      <w:r w:rsidR="0019245B" w:rsidRPr="009066D2">
        <w:rPr>
          <w:color w:val="000000"/>
          <w:spacing w:val="2"/>
          <w:sz w:val="22"/>
          <w:szCs w:val="22"/>
          <w:shd w:val="clear" w:color="auto" w:fill="FFFFFF"/>
        </w:rPr>
        <w:t>Протокол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»)</w:t>
      </w:r>
      <w:r w:rsidR="0019245B"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е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непризнания Заявителя</w:t>
      </w:r>
      <w:r w:rsidR="0019245B" w:rsidRPr="003873F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победителем Торгов</w:t>
      </w:r>
      <w:r w:rsidRPr="003873FB">
        <w:rPr>
          <w:color w:val="000000"/>
          <w:sz w:val="22"/>
          <w:szCs w:val="22"/>
          <w:shd w:val="clear" w:color="auto" w:fill="FFFFFF"/>
        </w:rPr>
        <w:t xml:space="preserve"> в соответствии с Протоколом.</w:t>
      </w:r>
    </w:p>
    <w:p w:rsidR="008B6103" w:rsidRPr="003873FB" w:rsidRDefault="0019245B" w:rsidP="0019245B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3873FB">
        <w:rPr>
          <w:color w:val="000000"/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3873FB" w:rsidRDefault="008B6103" w:rsidP="00A20841">
      <w:pPr>
        <w:pStyle w:val="ConsCell"/>
        <w:widowControl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0841" w:rsidRPr="0074689F" w:rsidRDefault="008B6103" w:rsidP="0074689F">
      <w:pPr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 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7. </w:t>
      </w:r>
      <w:proofErr w:type="gramStart"/>
      <w:r w:rsidRPr="00A20841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перечислить внесенный Заявителем задаток в размере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80C2B">
        <w:rPr>
          <w:color w:val="000000"/>
          <w:spacing w:val="-1"/>
          <w:sz w:val="22"/>
          <w:szCs w:val="22"/>
          <w:shd w:val="clear" w:color="auto" w:fill="FFFFFF"/>
        </w:rPr>
        <w:t>__________________________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lastRenderedPageBreak/>
        <w:t xml:space="preserve">рублей,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E17DDB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на счет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, распоряжается которым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рганизатор торгов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>–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финансовый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 управляющий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 -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Романова Марина Владимировна, действующая на основании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определения</w:t>
      </w:r>
      <w:r w:rsidR="00103EF8" w:rsidRPr="00103EF8">
        <w:rPr>
          <w:sz w:val="22"/>
          <w:szCs w:val="22"/>
        </w:rPr>
        <w:t xml:space="preserve"> Арбитражного суда </w:t>
      </w:r>
      <w:r w:rsidR="0074689F">
        <w:rPr>
          <w:sz w:val="22"/>
          <w:szCs w:val="22"/>
        </w:rPr>
        <w:t>Омской области</w:t>
      </w:r>
      <w:r w:rsidR="00103EF8" w:rsidRPr="00103EF8">
        <w:rPr>
          <w:sz w:val="22"/>
          <w:szCs w:val="22"/>
        </w:rPr>
        <w:t xml:space="preserve"> от </w:t>
      </w:r>
      <w:r w:rsidR="0074689F">
        <w:rPr>
          <w:sz w:val="22"/>
          <w:szCs w:val="22"/>
        </w:rPr>
        <w:t>24</w:t>
      </w:r>
      <w:r w:rsidR="00103EF8" w:rsidRPr="00103EF8">
        <w:rPr>
          <w:sz w:val="22"/>
          <w:szCs w:val="22"/>
        </w:rPr>
        <w:t xml:space="preserve"> </w:t>
      </w:r>
      <w:r w:rsidR="0074689F">
        <w:rPr>
          <w:sz w:val="22"/>
          <w:szCs w:val="22"/>
        </w:rPr>
        <w:t>мая</w:t>
      </w:r>
      <w:r w:rsidR="00103EF8" w:rsidRPr="00103EF8">
        <w:rPr>
          <w:sz w:val="22"/>
          <w:szCs w:val="22"/>
        </w:rPr>
        <w:t xml:space="preserve"> 20</w:t>
      </w:r>
      <w:r w:rsidR="0074689F">
        <w:rPr>
          <w:sz w:val="22"/>
          <w:szCs w:val="22"/>
        </w:rPr>
        <w:t>21</w:t>
      </w:r>
      <w:r w:rsidR="00103EF8" w:rsidRPr="00103EF8">
        <w:rPr>
          <w:sz w:val="22"/>
          <w:szCs w:val="22"/>
        </w:rPr>
        <w:t>г. по делу</w:t>
      </w:r>
      <w:proofErr w:type="gramEnd"/>
      <w:r w:rsidR="00103EF8" w:rsidRPr="00103EF8">
        <w:rPr>
          <w:sz w:val="22"/>
          <w:szCs w:val="22"/>
        </w:rPr>
        <w:t xml:space="preserve"> № А4</w:t>
      </w:r>
      <w:r w:rsidR="0074689F">
        <w:rPr>
          <w:sz w:val="22"/>
          <w:szCs w:val="22"/>
        </w:rPr>
        <w:t>6</w:t>
      </w:r>
      <w:r w:rsidR="00103EF8" w:rsidRPr="00103EF8">
        <w:rPr>
          <w:sz w:val="22"/>
          <w:szCs w:val="22"/>
        </w:rPr>
        <w:t xml:space="preserve"> – </w:t>
      </w:r>
      <w:r w:rsidR="0074689F">
        <w:rPr>
          <w:sz w:val="22"/>
          <w:szCs w:val="22"/>
        </w:rPr>
        <w:t>13443/2019</w:t>
      </w:r>
      <w:r w:rsidR="00103EF8" w:rsidRPr="00103EF8">
        <w:rPr>
          <w:sz w:val="22"/>
          <w:szCs w:val="22"/>
        </w:rPr>
        <w:t>,</w:t>
      </w:r>
      <w:r w:rsidR="002810B1" w:rsidRPr="00A20841">
        <w:rPr>
          <w:sz w:val="22"/>
          <w:szCs w:val="22"/>
        </w:rPr>
        <w:t xml:space="preserve"> по следующим реквизитам: </w:t>
      </w:r>
      <w:r w:rsidR="0074689F">
        <w:rPr>
          <w:sz w:val="22"/>
          <w:szCs w:val="22"/>
        </w:rPr>
        <w:t>с</w:t>
      </w:r>
      <w:r w:rsidR="0074689F" w:rsidRPr="003A3870">
        <w:rPr>
          <w:sz w:val="22"/>
          <w:szCs w:val="22"/>
        </w:rPr>
        <w:t>ч</w:t>
      </w:r>
      <w:r w:rsidR="0074689F">
        <w:rPr>
          <w:sz w:val="22"/>
          <w:szCs w:val="22"/>
        </w:rPr>
        <w:t>ет</w:t>
      </w:r>
      <w:r w:rsidR="00680C2B" w:rsidRPr="00680C2B">
        <w:rPr>
          <w:sz w:val="22"/>
          <w:szCs w:val="22"/>
        </w:rPr>
        <w:t xml:space="preserve"> </w:t>
      </w:r>
      <w:r w:rsidR="00680C2B" w:rsidRPr="003A3870">
        <w:rPr>
          <w:sz w:val="22"/>
          <w:szCs w:val="22"/>
        </w:rPr>
        <w:t>40</w:t>
      </w:r>
      <w:r w:rsidR="00680C2B">
        <w:rPr>
          <w:sz w:val="22"/>
          <w:szCs w:val="22"/>
        </w:rPr>
        <w:t xml:space="preserve">817810432459092593 </w:t>
      </w:r>
      <w:r w:rsidR="00680C2B" w:rsidRPr="003A3870">
        <w:rPr>
          <w:sz w:val="22"/>
          <w:szCs w:val="22"/>
        </w:rPr>
        <w:t xml:space="preserve"> </w:t>
      </w:r>
      <w:r w:rsidR="00680C2B">
        <w:rPr>
          <w:sz w:val="22"/>
          <w:szCs w:val="22"/>
        </w:rPr>
        <w:t>ФИЛИАЛ ПАО «БАНК УРАЛСИБ» В Г. НОВОСИБИРСК  ИНН</w:t>
      </w:r>
      <w:r w:rsidR="00680C2B" w:rsidRPr="003A3870">
        <w:rPr>
          <w:sz w:val="22"/>
          <w:szCs w:val="22"/>
        </w:rPr>
        <w:t xml:space="preserve"> </w:t>
      </w:r>
      <w:r w:rsidR="00680C2B">
        <w:rPr>
          <w:sz w:val="22"/>
          <w:szCs w:val="22"/>
        </w:rPr>
        <w:t xml:space="preserve"> банка 0274062111</w:t>
      </w:r>
      <w:r w:rsidR="00680C2B" w:rsidRPr="003A3870">
        <w:rPr>
          <w:sz w:val="22"/>
          <w:szCs w:val="22"/>
        </w:rPr>
        <w:t xml:space="preserve">, КПП </w:t>
      </w:r>
      <w:r w:rsidR="00680C2B">
        <w:rPr>
          <w:sz w:val="22"/>
          <w:szCs w:val="22"/>
        </w:rPr>
        <w:t>540243001 БИК</w:t>
      </w:r>
      <w:r w:rsidR="00680C2B" w:rsidRPr="003A3870">
        <w:rPr>
          <w:sz w:val="22"/>
          <w:szCs w:val="22"/>
        </w:rPr>
        <w:t xml:space="preserve"> 04</w:t>
      </w:r>
      <w:r w:rsidR="00680C2B">
        <w:rPr>
          <w:sz w:val="22"/>
          <w:szCs w:val="22"/>
        </w:rPr>
        <w:t>5004725</w:t>
      </w:r>
      <w:r w:rsidR="00680C2B" w:rsidRPr="003A3870">
        <w:rPr>
          <w:sz w:val="22"/>
          <w:szCs w:val="22"/>
        </w:rPr>
        <w:t>, к/</w:t>
      </w:r>
      <w:proofErr w:type="spellStart"/>
      <w:r w:rsidR="00680C2B" w:rsidRPr="003A3870">
        <w:rPr>
          <w:sz w:val="22"/>
          <w:szCs w:val="22"/>
        </w:rPr>
        <w:t>сч</w:t>
      </w:r>
      <w:proofErr w:type="spellEnd"/>
      <w:r w:rsidR="00680C2B">
        <w:rPr>
          <w:sz w:val="22"/>
          <w:szCs w:val="22"/>
        </w:rPr>
        <w:t>.</w:t>
      </w:r>
      <w:r w:rsidR="00680C2B" w:rsidRPr="003A3870">
        <w:rPr>
          <w:sz w:val="22"/>
          <w:szCs w:val="22"/>
        </w:rPr>
        <w:t xml:space="preserve"> 301018</w:t>
      </w:r>
      <w:r w:rsidR="00680C2B">
        <w:rPr>
          <w:sz w:val="22"/>
          <w:szCs w:val="22"/>
        </w:rPr>
        <w:t>10400000000725</w:t>
      </w:r>
      <w:r w:rsidR="00680C2B" w:rsidRPr="003A3870">
        <w:rPr>
          <w:sz w:val="22"/>
          <w:szCs w:val="22"/>
        </w:rPr>
        <w:t>.</w:t>
      </w:r>
      <w:r w:rsidR="0074689F" w:rsidRPr="003A3870">
        <w:rPr>
          <w:sz w:val="22"/>
          <w:szCs w:val="22"/>
        </w:rPr>
        <w:t xml:space="preserve"> </w:t>
      </w:r>
      <w:r w:rsidR="00A20841" w:rsidRPr="00A20841">
        <w:rPr>
          <w:sz w:val="22"/>
          <w:szCs w:val="22"/>
        </w:rPr>
        <w:t xml:space="preserve">Получатель – </w:t>
      </w:r>
      <w:proofErr w:type="spellStart"/>
      <w:r w:rsidR="0074689F">
        <w:rPr>
          <w:sz w:val="22"/>
          <w:szCs w:val="22"/>
        </w:rPr>
        <w:t>Желудев</w:t>
      </w:r>
      <w:proofErr w:type="spellEnd"/>
      <w:r w:rsidR="0074689F">
        <w:rPr>
          <w:sz w:val="22"/>
          <w:szCs w:val="22"/>
        </w:rPr>
        <w:t xml:space="preserve"> Никита Константинович</w:t>
      </w:r>
      <w:r w:rsidR="00A20841" w:rsidRPr="00A20841">
        <w:rPr>
          <w:sz w:val="22"/>
          <w:szCs w:val="22"/>
        </w:rPr>
        <w:t>.</w:t>
      </w:r>
    </w:p>
    <w:p w:rsidR="008B6103" w:rsidRPr="008B6103" w:rsidRDefault="00CE03C4" w:rsidP="00A20841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8.</w:t>
      </w:r>
      <w:r w:rsidR="002810B1">
        <w:rPr>
          <w:color w:val="000000"/>
          <w:sz w:val="22"/>
          <w:szCs w:val="22"/>
          <w:shd w:val="clear" w:color="auto" w:fill="FFFFFF"/>
        </w:rPr>
        <w:t xml:space="preserve">   </w:t>
      </w:r>
      <w:r w:rsidR="0019245B" w:rsidRPr="009066D2">
        <w:rPr>
          <w:color w:val="000000"/>
          <w:sz w:val="22"/>
          <w:szCs w:val="22"/>
          <w:shd w:val="clear" w:color="auto" w:fill="FFFFFF"/>
        </w:rPr>
        <w:t>Заявитель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</w:t>
      </w:r>
      <w:r w:rsidRPr="009066D2">
        <w:rPr>
          <w:color w:val="000000"/>
          <w:sz w:val="22"/>
          <w:szCs w:val="22"/>
          <w:shd w:val="clear" w:color="auto" w:fill="FFFFFF"/>
        </w:rPr>
        <w:t>Заявителя</w:t>
      </w:r>
      <w:r>
        <w:rPr>
          <w:color w:val="000000"/>
          <w:sz w:val="22"/>
          <w:szCs w:val="22"/>
          <w:shd w:val="clear" w:color="auto" w:fill="FFFFFF"/>
        </w:rPr>
        <w:t xml:space="preserve"> победителем Торгов и дальнейшего отказа или уклонения его от подписания </w:t>
      </w:r>
      <w:r w:rsidRPr="00AD1F3A">
        <w:rPr>
          <w:color w:val="000000"/>
          <w:sz w:val="22"/>
          <w:szCs w:val="22"/>
          <w:shd w:val="clear" w:color="auto" w:fill="FFFFFF"/>
        </w:rPr>
        <w:t>договора купли-продажи имущества по лоту №</w:t>
      </w:r>
      <w:r w:rsidR="00650EED">
        <w:rPr>
          <w:color w:val="000000"/>
          <w:sz w:val="22"/>
          <w:szCs w:val="22"/>
          <w:shd w:val="clear" w:color="auto" w:fill="FFFFFF"/>
        </w:rPr>
        <w:t xml:space="preserve"> 1</w:t>
      </w:r>
      <w:r w:rsidR="00CE03C4">
        <w:rPr>
          <w:color w:val="000000"/>
          <w:sz w:val="22"/>
          <w:szCs w:val="22"/>
          <w:shd w:val="clear" w:color="auto" w:fill="FFFFFF"/>
        </w:rPr>
        <w:t xml:space="preserve"> в течение 5 (пяти дней со дня получения предложения </w:t>
      </w:r>
      <w:r w:rsidR="00491FD7">
        <w:rPr>
          <w:color w:val="000000"/>
          <w:sz w:val="22"/>
          <w:szCs w:val="22"/>
          <w:shd w:val="clear" w:color="auto" w:fill="FFFFFF"/>
        </w:rPr>
        <w:t>финансового</w:t>
      </w:r>
      <w:r w:rsidR="00CE03C4">
        <w:rPr>
          <w:color w:val="000000"/>
          <w:sz w:val="22"/>
          <w:szCs w:val="22"/>
          <w:shd w:val="clear" w:color="auto" w:fill="FFFFFF"/>
        </w:rPr>
        <w:t xml:space="preserve"> управляющего о заключении такого договора</w:t>
      </w:r>
      <w:r w:rsidRPr="00AD1F3A">
        <w:rPr>
          <w:color w:val="000000"/>
          <w:sz w:val="22"/>
          <w:szCs w:val="22"/>
          <w:shd w:val="clear" w:color="auto" w:fill="FFFFFF"/>
        </w:rPr>
        <w:t>;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491FD7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(тридцать)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с даты </w:t>
      </w:r>
      <w:r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491FD7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Pr="0097051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9432C3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(тридцати)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с даты </w:t>
      </w:r>
      <w:r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9432C3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9</w:t>
      </w:r>
      <w:r>
        <w:rPr>
          <w:color w:val="000000"/>
          <w:spacing w:val="-1"/>
          <w:sz w:val="22"/>
          <w:szCs w:val="22"/>
          <w:shd w:val="clear" w:color="auto" w:fill="FFFFFF"/>
        </w:rPr>
        <w:t>. З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9245B" w:rsidRPr="00D4500E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10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.   </w:t>
      </w:r>
      <w:r w:rsidR="0019245B"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судах судебной системы  </w:t>
      </w:r>
      <w:proofErr w:type="gramStart"/>
      <w:r w:rsidR="005232AB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232AB">
        <w:rPr>
          <w:color w:val="000000"/>
          <w:spacing w:val="-1"/>
          <w:sz w:val="22"/>
          <w:szCs w:val="22"/>
          <w:shd w:val="clear" w:color="auto" w:fill="FFFFFF"/>
        </w:rPr>
        <w:t>. Омска и Омской области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19245B" w:rsidRPr="00276265" w:rsidRDefault="00DA2FD0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7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="0019245B"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</w:p>
    <w:p w:rsidR="0019245B" w:rsidRPr="00276265" w:rsidRDefault="002810B1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Заявитель, как Сторона договора, вносит в настоящий договор данные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проставляет дату заключения Договора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 Внесение Заявителем в договор изменений и дополнений, кроме сведений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даты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,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н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е допускается.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 подписывает настоящий договор своей электронной цифровой подписью  при подаче заявки на участие в Торгах на электронной площадке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hyperlink r:id="rId8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>и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2810B1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9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C9635F" w:rsidRDefault="00C9635F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9635F" w:rsidRDefault="0019245B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</w:t>
      </w:r>
      <w:r w:rsidR="00522157">
        <w:rPr>
          <w:rFonts w:ascii="Times New Roman" w:hAnsi="Times New Roman" w:cs="Times New Roman"/>
          <w:b/>
          <w:sz w:val="22"/>
          <w:szCs w:val="22"/>
        </w:rPr>
        <w:t>ператор электронной площадки</w:t>
      </w:r>
      <w:r w:rsidRPr="00C34D4A">
        <w:rPr>
          <w:rFonts w:ascii="Times New Roman" w:hAnsi="Times New Roman" w:cs="Times New Roman"/>
          <w:b/>
          <w:sz w:val="22"/>
          <w:szCs w:val="22"/>
        </w:rPr>
        <w:t>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C9635F" w:rsidRPr="00C9635F" w:rsidRDefault="00C9635F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9635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C9635F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Россия, 603089 Нижний Новгород, ул.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Полтавская, 32</w:t>
      </w:r>
      <w:r>
        <w:rPr>
          <w:sz w:val="22"/>
          <w:szCs w:val="22"/>
        </w:rPr>
        <w:t>.</w:t>
      </w:r>
    </w:p>
    <w:p w:rsidR="00C9635F" w:rsidRP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 xml:space="preserve">Телефон: </w:t>
      </w:r>
      <w:r w:rsidRPr="00C9635F">
        <w:rPr>
          <w:bCs/>
          <w:sz w:val="22"/>
          <w:szCs w:val="22"/>
        </w:rPr>
        <w:t>+7(831) 421-11-11, +7 915 945 2005</w:t>
      </w:r>
    </w:p>
    <w:p w:rsidR="00C9635F" w:rsidRPr="00C9635F" w:rsidRDefault="00C9635F" w:rsidP="00C9635F">
      <w:pPr>
        <w:tabs>
          <w:tab w:val="left" w:pos="7380"/>
        </w:tabs>
        <w:rPr>
          <w:sz w:val="22"/>
          <w:szCs w:val="22"/>
        </w:rPr>
      </w:pPr>
      <w:r w:rsidRPr="00C9635F">
        <w:rPr>
          <w:sz w:val="22"/>
          <w:szCs w:val="22"/>
        </w:rPr>
        <w:t>ОГРН: 1105262010193</w:t>
      </w:r>
      <w:r>
        <w:rPr>
          <w:sz w:val="22"/>
          <w:szCs w:val="22"/>
        </w:rPr>
        <w:t xml:space="preserve">  </w:t>
      </w:r>
      <w:r w:rsidRPr="00C9635F">
        <w:rPr>
          <w:sz w:val="22"/>
          <w:szCs w:val="22"/>
        </w:rPr>
        <w:t>ИНН/КПП: 5262258084/526201001</w:t>
      </w:r>
    </w:p>
    <w:p w:rsidR="00C52CA1" w:rsidRPr="00C52CA1" w:rsidRDefault="00C52CA1" w:rsidP="00C52CA1">
      <w:pPr>
        <w:pStyle w:val="3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/с: 40702810730240000505 </w:t>
      </w:r>
      <w:r w:rsidRPr="00C52CA1">
        <w:rPr>
          <w:sz w:val="22"/>
          <w:szCs w:val="22"/>
        </w:rPr>
        <w:t>ФИЛИАЛ «ЦЕНТРАЛЬНЫЙ» БАНКА ВТБ (ПАО) В Г. МОСКВА</w:t>
      </w:r>
    </w:p>
    <w:p w:rsidR="0019245B" w:rsidRPr="0059026E" w:rsidRDefault="00C52CA1" w:rsidP="00C52CA1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БИК: 044525411 </w:t>
      </w:r>
      <w:r w:rsidRPr="00C52CA1">
        <w:rPr>
          <w:sz w:val="22"/>
          <w:szCs w:val="22"/>
        </w:rPr>
        <w:t>к/с: 30101810145250000411</w:t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</w:p>
    <w:p w:rsidR="00C52CA1" w:rsidRDefault="00C52CA1" w:rsidP="00C9635F">
      <w:pPr>
        <w:pStyle w:val="31"/>
        <w:rPr>
          <w:rFonts w:eastAsia="Arial"/>
          <w:sz w:val="22"/>
          <w:szCs w:val="22"/>
        </w:rPr>
      </w:pPr>
    </w:p>
    <w:p w:rsidR="00C9635F" w:rsidRDefault="00C9635F" w:rsidP="00C9635F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Директор ________</w:t>
      </w:r>
      <w:r w:rsidR="0019245B" w:rsidRPr="0093719A">
        <w:rPr>
          <w:rFonts w:eastAsia="Arial"/>
          <w:sz w:val="22"/>
          <w:szCs w:val="22"/>
        </w:rPr>
        <w:t xml:space="preserve">___ </w:t>
      </w:r>
      <w:r>
        <w:rPr>
          <w:rFonts w:eastAsia="Arial"/>
          <w:sz w:val="22"/>
          <w:szCs w:val="22"/>
        </w:rPr>
        <w:t>И.Ю. Сороки</w:t>
      </w:r>
      <w:r w:rsidR="008C1C94">
        <w:rPr>
          <w:rFonts w:eastAsia="Arial"/>
          <w:sz w:val="22"/>
          <w:szCs w:val="22"/>
        </w:rPr>
        <w:t>н.</w:t>
      </w:r>
    </w:p>
    <w:p w:rsidR="00A040DA" w:rsidRDefault="00A040DA" w:rsidP="00C9635F">
      <w:pPr>
        <w:pStyle w:val="31"/>
        <w:rPr>
          <w:b/>
          <w:sz w:val="22"/>
          <w:szCs w:val="22"/>
        </w:rPr>
      </w:pPr>
    </w:p>
    <w:p w:rsidR="0019245B" w:rsidRPr="00C9635F" w:rsidRDefault="0019245B" w:rsidP="00C9635F">
      <w:pPr>
        <w:pStyle w:val="31"/>
        <w:rPr>
          <w:rFonts w:eastAsia="Arial"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sectPr w:rsidR="0019245B" w:rsidSect="00C7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0C"/>
    <w:rsid w:val="00006690"/>
    <w:rsid w:val="000716D5"/>
    <w:rsid w:val="00103EF8"/>
    <w:rsid w:val="001105DC"/>
    <w:rsid w:val="00160432"/>
    <w:rsid w:val="00183D2C"/>
    <w:rsid w:val="00186C68"/>
    <w:rsid w:val="0019245B"/>
    <w:rsid w:val="001A02F1"/>
    <w:rsid w:val="001D3248"/>
    <w:rsid w:val="001E6887"/>
    <w:rsid w:val="001F1B25"/>
    <w:rsid w:val="0021334A"/>
    <w:rsid w:val="00261B56"/>
    <w:rsid w:val="002810B1"/>
    <w:rsid w:val="002D5953"/>
    <w:rsid w:val="003511A3"/>
    <w:rsid w:val="0035184B"/>
    <w:rsid w:val="00353029"/>
    <w:rsid w:val="00353565"/>
    <w:rsid w:val="0037586B"/>
    <w:rsid w:val="003873FB"/>
    <w:rsid w:val="003A0F13"/>
    <w:rsid w:val="003B0136"/>
    <w:rsid w:val="003C5999"/>
    <w:rsid w:val="003D4EDF"/>
    <w:rsid w:val="003F3DB1"/>
    <w:rsid w:val="00417497"/>
    <w:rsid w:val="00470C4C"/>
    <w:rsid w:val="00487001"/>
    <w:rsid w:val="00491FD7"/>
    <w:rsid w:val="004A2932"/>
    <w:rsid w:val="004D6584"/>
    <w:rsid w:val="004E2695"/>
    <w:rsid w:val="00522157"/>
    <w:rsid w:val="005232AB"/>
    <w:rsid w:val="00574D2F"/>
    <w:rsid w:val="00587CD9"/>
    <w:rsid w:val="005E2ABF"/>
    <w:rsid w:val="00650EED"/>
    <w:rsid w:val="00680C2B"/>
    <w:rsid w:val="006A5AD2"/>
    <w:rsid w:val="006E2103"/>
    <w:rsid w:val="0070493F"/>
    <w:rsid w:val="0074689F"/>
    <w:rsid w:val="007A45FA"/>
    <w:rsid w:val="007F5967"/>
    <w:rsid w:val="008247FF"/>
    <w:rsid w:val="00862A90"/>
    <w:rsid w:val="008B6103"/>
    <w:rsid w:val="008C1C94"/>
    <w:rsid w:val="008C4C5A"/>
    <w:rsid w:val="008D2FDD"/>
    <w:rsid w:val="0090701E"/>
    <w:rsid w:val="009432C3"/>
    <w:rsid w:val="009512AF"/>
    <w:rsid w:val="009970B8"/>
    <w:rsid w:val="00A03473"/>
    <w:rsid w:val="00A040DA"/>
    <w:rsid w:val="00A20841"/>
    <w:rsid w:val="00A60FEF"/>
    <w:rsid w:val="00B063F1"/>
    <w:rsid w:val="00BB29AD"/>
    <w:rsid w:val="00BD021B"/>
    <w:rsid w:val="00BD720C"/>
    <w:rsid w:val="00BF337C"/>
    <w:rsid w:val="00C17067"/>
    <w:rsid w:val="00C50C97"/>
    <w:rsid w:val="00C52CA1"/>
    <w:rsid w:val="00C72C1E"/>
    <w:rsid w:val="00C9635F"/>
    <w:rsid w:val="00CE03C4"/>
    <w:rsid w:val="00D104BF"/>
    <w:rsid w:val="00D1467F"/>
    <w:rsid w:val="00D16C7C"/>
    <w:rsid w:val="00D310D3"/>
    <w:rsid w:val="00DA2FD0"/>
    <w:rsid w:val="00DE2306"/>
    <w:rsid w:val="00E14022"/>
    <w:rsid w:val="00E17DDB"/>
    <w:rsid w:val="00E3332E"/>
    <w:rsid w:val="00E62EF7"/>
    <w:rsid w:val="00E867DD"/>
    <w:rsid w:val="00E8685A"/>
    <w:rsid w:val="00E932E7"/>
    <w:rsid w:val="00ED38C3"/>
    <w:rsid w:val="00ED7FD2"/>
    <w:rsid w:val="00EF4ABD"/>
    <w:rsid w:val="00F56AE2"/>
    <w:rsid w:val="00F72A0E"/>
    <w:rsid w:val="00FB6EFF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20C"/>
    <w:rPr>
      <w:color w:val="000080"/>
      <w:u w:val="single"/>
    </w:rPr>
  </w:style>
  <w:style w:type="paragraph" w:customStyle="1" w:styleId="ConsNonformat">
    <w:name w:val="ConsNonformat"/>
    <w:rsid w:val="00BD720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D72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D720C"/>
    <w:pPr>
      <w:widowControl/>
      <w:autoSpaceDE/>
    </w:pPr>
  </w:style>
  <w:style w:type="character" w:styleId="a4">
    <w:name w:val="Emphasis"/>
    <w:basedOn w:val="a0"/>
    <w:qFormat/>
    <w:rsid w:val="00BD720C"/>
    <w:rPr>
      <w:i/>
      <w:iCs/>
    </w:rPr>
  </w:style>
  <w:style w:type="paragraph" w:styleId="a5">
    <w:name w:val="Title"/>
    <w:basedOn w:val="a"/>
    <w:link w:val="a6"/>
    <w:qFormat/>
    <w:rsid w:val="007A45FA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6">
    <w:name w:val="Название Знак"/>
    <w:basedOn w:val="a0"/>
    <w:link w:val="a5"/>
    <w:rsid w:val="007A4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7A45FA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A45FA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A45FA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C9635F"/>
    <w:pPr>
      <w:widowControl/>
      <w:autoSpaceDE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963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rsid w:val="00A208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resur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-tor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2021-09-13T06:37:00Z</dcterms:created>
  <dcterms:modified xsi:type="dcterms:W3CDTF">2021-09-13T06:37:00Z</dcterms:modified>
</cp:coreProperties>
</file>