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2D2787">
        <w:rPr>
          <w:sz w:val="24"/>
          <w:szCs w:val="24"/>
        </w:rPr>
        <w:t>_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2D278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торгов Закрытого акционерного</w:t>
      </w:r>
      <w:r w:rsidRPr="002D2787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Pr="002D2787">
        <w:rPr>
          <w:sz w:val="24"/>
          <w:szCs w:val="24"/>
        </w:rPr>
        <w:t xml:space="preserve"> «Тихоокеанская мостостроительная компания», именуемое в дальнейшем «Продавец», в лице конкурсного управляющего Исаева В. А.,  действующ</w:t>
      </w:r>
      <w:r>
        <w:rPr>
          <w:sz w:val="24"/>
          <w:szCs w:val="24"/>
        </w:rPr>
        <w:t>ий</w:t>
      </w:r>
      <w:r w:rsidRPr="002D2787">
        <w:rPr>
          <w:sz w:val="24"/>
          <w:szCs w:val="24"/>
        </w:rPr>
        <w:t xml:space="preserve"> на основании определения Арбитражного суда Приморского края от 04.10.2018 г. по делу №А51-31981/14</w:t>
      </w:r>
      <w:r w:rsidR="00AF0F44">
        <w:rPr>
          <w:sz w:val="24"/>
          <w:szCs w:val="24"/>
        </w:rPr>
        <w:t>, с одной стороны и</w:t>
      </w:r>
      <w:r w:rsidR="004D2FC8">
        <w:rPr>
          <w:sz w:val="24"/>
          <w:szCs w:val="24"/>
        </w:rPr>
        <w:t xml:space="preserve"> ______________________</w:t>
      </w:r>
      <w:r w:rsidR="00AF0F44"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="00AF0F44"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="00AF0F44" w:rsidRPr="00DC15D7">
        <w:rPr>
          <w:sz w:val="24"/>
          <w:szCs w:val="24"/>
        </w:rPr>
        <w:t>г. № 127-ФЗ «О несостоятельности (банкротстве)», и</w:t>
      </w:r>
      <w:proofErr w:type="gramEnd"/>
      <w:r w:rsidR="00AF0F44" w:rsidRPr="00DC15D7">
        <w:rPr>
          <w:sz w:val="24"/>
          <w:szCs w:val="24"/>
        </w:rPr>
        <w:t xml:space="preserve"> </w:t>
      </w:r>
      <w:proofErr w:type="gramStart"/>
      <w:r w:rsidR="007F3CAB">
        <w:rPr>
          <w:sz w:val="24"/>
          <w:szCs w:val="24"/>
        </w:rPr>
        <w:t>решением</w:t>
      </w:r>
      <w:proofErr w:type="gramEnd"/>
      <w:r w:rsidR="007325AA">
        <w:rPr>
          <w:sz w:val="24"/>
          <w:szCs w:val="24"/>
        </w:rPr>
        <w:t xml:space="preserve"> </w:t>
      </w:r>
      <w:proofErr w:type="gramStart"/>
      <w:r w:rsidR="007325AA">
        <w:rPr>
          <w:sz w:val="24"/>
          <w:szCs w:val="24"/>
        </w:rPr>
        <w:t>Арбитражного</w:t>
      </w:r>
      <w:proofErr w:type="gramEnd"/>
      <w:r w:rsidR="007325AA">
        <w:rPr>
          <w:sz w:val="24"/>
          <w:szCs w:val="24"/>
        </w:rPr>
        <w:t xml:space="preserve"> </w:t>
      </w:r>
      <w:proofErr w:type="gramStart"/>
      <w:r w:rsidR="00D45AE2" w:rsidRPr="00D45AE2">
        <w:rPr>
          <w:sz w:val="24"/>
          <w:szCs w:val="24"/>
        </w:rPr>
        <w:t>суда</w:t>
      </w:r>
      <w:r w:rsidR="00AF0F44"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="00AF0F44" w:rsidRPr="009C72F4">
        <w:rPr>
          <w:sz w:val="24"/>
          <w:szCs w:val="24"/>
        </w:rPr>
        <w:t xml:space="preserve">заключили </w:t>
      </w:r>
      <w:r w:rsidR="00AF0F44">
        <w:rPr>
          <w:sz w:val="24"/>
          <w:szCs w:val="24"/>
        </w:rPr>
        <w:t>настоящий договор</w:t>
      </w:r>
      <w:proofErr w:type="gramEnd"/>
      <w:r w:rsidR="00AF0F44">
        <w:rPr>
          <w:sz w:val="24"/>
          <w:szCs w:val="24"/>
        </w:rPr>
        <w:t xml:space="preserve">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2D2787" w:rsidRDefault="00AF0F44" w:rsidP="002D2787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>, а Организатор торгов принимает задаток на текущий счет</w:t>
      </w:r>
      <w:r w:rsidR="002D2787">
        <w:rPr>
          <w:sz w:val="24"/>
          <w:szCs w:val="24"/>
        </w:rPr>
        <w:t>: -</w:t>
      </w:r>
      <w:r w:rsidRPr="00DC15D7">
        <w:rPr>
          <w:sz w:val="24"/>
          <w:szCs w:val="24"/>
        </w:rPr>
        <w:t xml:space="preserve"> </w:t>
      </w:r>
      <w:r w:rsidR="002D2787" w:rsidRPr="002D2787">
        <w:rPr>
          <w:sz w:val="24"/>
          <w:szCs w:val="24"/>
        </w:rPr>
        <w:t>ЗАО</w:t>
      </w:r>
      <w:r w:rsidR="002D2787">
        <w:rPr>
          <w:sz w:val="24"/>
          <w:szCs w:val="24"/>
        </w:rPr>
        <w:t xml:space="preserve"> </w:t>
      </w:r>
      <w:r w:rsidR="002D2787" w:rsidRPr="002D2787">
        <w:rPr>
          <w:sz w:val="24"/>
          <w:szCs w:val="24"/>
        </w:rPr>
        <w:t xml:space="preserve">"ТМК", ИНН 2511024037, КПП 251101001, Банк: Сбербанк России доп. офис №8635/0297, </w:t>
      </w:r>
      <w:proofErr w:type="spellStart"/>
      <w:proofErr w:type="gramStart"/>
      <w:r w:rsidR="002D2787" w:rsidRPr="002D2787">
        <w:rPr>
          <w:sz w:val="24"/>
          <w:szCs w:val="24"/>
        </w:rPr>
        <w:t>р</w:t>
      </w:r>
      <w:proofErr w:type="spellEnd"/>
      <w:proofErr w:type="gramEnd"/>
      <w:r w:rsidR="002D2787" w:rsidRPr="002D2787">
        <w:rPr>
          <w:sz w:val="24"/>
          <w:szCs w:val="24"/>
        </w:rPr>
        <w:t>/с 40702810550000015563, БИК 040813608, к/с</w:t>
      </w:r>
      <w:r w:rsidR="002D2787">
        <w:rPr>
          <w:sz w:val="24"/>
          <w:szCs w:val="24"/>
        </w:rPr>
        <w:t xml:space="preserve"> №30101810600000000608</w:t>
      </w:r>
      <w:r w:rsidRPr="002D2787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7325AA">
        <w:rPr>
          <w:szCs w:val="24"/>
        </w:rPr>
        <w:t>ООО «</w:t>
      </w:r>
      <w:proofErr w:type="spellStart"/>
      <w:r w:rsidR="007325AA">
        <w:rPr>
          <w:szCs w:val="24"/>
        </w:rPr>
        <w:t>КомИнвест</w:t>
      </w:r>
      <w:proofErr w:type="spellEnd"/>
      <w:r w:rsidR="007325AA">
        <w:rPr>
          <w:szCs w:val="24"/>
        </w:rPr>
        <w:t>»</w:t>
      </w:r>
      <w:r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</w:t>
      </w:r>
      <w:r w:rsidR="009F4BA0">
        <w:rPr>
          <w:sz w:val="24"/>
          <w:szCs w:val="24"/>
        </w:rPr>
        <w:t xml:space="preserve">окончания приема </w:t>
      </w:r>
      <w:r>
        <w:rPr>
          <w:sz w:val="24"/>
          <w:szCs w:val="24"/>
        </w:rPr>
        <w:t>заяв</w:t>
      </w:r>
      <w:r w:rsidR="009F4BA0">
        <w:rPr>
          <w:sz w:val="24"/>
          <w:szCs w:val="24"/>
        </w:rPr>
        <w:t>ок</w:t>
      </w:r>
      <w:r>
        <w:rPr>
          <w:sz w:val="24"/>
          <w:szCs w:val="24"/>
        </w:rPr>
        <w:t xml:space="preserve">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>Возврат денежных сре</w:t>
      </w:r>
      <w:proofErr w:type="gramStart"/>
      <w:r w:rsidRPr="007E55AE">
        <w:rPr>
          <w:sz w:val="24"/>
          <w:szCs w:val="24"/>
        </w:rPr>
        <w:t>дств в с</w:t>
      </w:r>
      <w:proofErr w:type="gramEnd"/>
      <w:r w:rsidRPr="007E55AE">
        <w:rPr>
          <w:sz w:val="24"/>
          <w:szCs w:val="24"/>
        </w:rPr>
        <w:t xml:space="preserve">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>
        <w:rPr>
          <w:szCs w:val="24"/>
        </w:rPr>
        <w:t xml:space="preserve">рабочих </w:t>
      </w:r>
      <w:r w:rsidR="009F4BA0">
        <w:rPr>
          <w:szCs w:val="24"/>
        </w:rPr>
        <w:t>дней,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с даты </w:t>
      </w:r>
      <w:r w:rsidR="009F4BA0">
        <w:rPr>
          <w:szCs w:val="24"/>
        </w:rPr>
        <w:t>подписания</w:t>
      </w:r>
      <w:proofErr w:type="gramEnd"/>
      <w:r w:rsidR="009F4BA0">
        <w:rPr>
          <w:szCs w:val="24"/>
        </w:rPr>
        <w:t xml:space="preserve"> протокола о результатах торгов</w:t>
      </w:r>
      <w:r>
        <w:rPr>
          <w:szCs w:val="24"/>
        </w:rPr>
        <w:t>.</w:t>
      </w:r>
    </w:p>
    <w:p w:rsidR="009F4BA0" w:rsidRDefault="009F4BA0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 В случае если поданная Претендентом заявка на участие в торгах была допущена</w:t>
      </w:r>
      <w:r w:rsidR="00762820">
        <w:rPr>
          <w:szCs w:val="24"/>
        </w:rPr>
        <w:t xml:space="preserve"> и Претендент был допущен к участию в торгах</w:t>
      </w:r>
      <w:r>
        <w:rPr>
          <w:szCs w:val="24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Default="004C365E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3.3</w:t>
      </w:r>
      <w:proofErr w:type="gramStart"/>
      <w:r>
        <w:rPr>
          <w:szCs w:val="24"/>
        </w:rPr>
        <w:t xml:space="preserve"> </w:t>
      </w:r>
      <w:r w:rsidRPr="004C365E">
        <w:rPr>
          <w:szCs w:val="24"/>
        </w:rPr>
        <w:t>В</w:t>
      </w:r>
      <w:proofErr w:type="gramEnd"/>
      <w:r w:rsidRPr="004C365E">
        <w:rPr>
          <w:szCs w:val="24"/>
        </w:rPr>
        <w:t xml:space="preserve"> случае если Претендент, признанный покупателем имущества, не заключил Договор купли-продажи имущества, в течение </w:t>
      </w:r>
      <w:r>
        <w:rPr>
          <w:szCs w:val="24"/>
        </w:rPr>
        <w:t>30 (тридцати</w:t>
      </w:r>
      <w:r w:rsidRPr="004C365E">
        <w:rPr>
          <w:szCs w:val="24"/>
        </w:rPr>
        <w:t xml:space="preserve">) дней с </w:t>
      </w:r>
      <w:r>
        <w:rPr>
          <w:szCs w:val="24"/>
        </w:rPr>
        <w:t>подписания протокола о результатах торгов</w:t>
      </w:r>
      <w:r w:rsidRPr="004C365E">
        <w:rPr>
          <w:szCs w:val="24"/>
        </w:rPr>
        <w:t>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4</w:t>
      </w:r>
      <w:r>
        <w:rPr>
          <w:sz w:val="24"/>
          <w:szCs w:val="24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5</w:t>
      </w:r>
      <w:r>
        <w:rPr>
          <w:sz w:val="24"/>
          <w:szCs w:val="24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>
        <w:rPr>
          <w:sz w:val="24"/>
          <w:szCs w:val="24"/>
        </w:rPr>
        <w:t xml:space="preserve"> рабочих</w:t>
      </w:r>
      <w:r>
        <w:rPr>
          <w:sz w:val="24"/>
          <w:szCs w:val="24"/>
        </w:rPr>
        <w:t xml:space="preserve"> дней </w:t>
      </w:r>
      <w:proofErr w:type="gramStart"/>
      <w:r>
        <w:rPr>
          <w:sz w:val="24"/>
          <w:szCs w:val="24"/>
        </w:rPr>
        <w:t>с даты окончания</w:t>
      </w:r>
      <w:proofErr w:type="gramEnd"/>
      <w:r>
        <w:rPr>
          <w:sz w:val="24"/>
          <w:szCs w:val="24"/>
        </w:rPr>
        <w:t xml:space="preserve">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</w:t>
      </w:r>
      <w:r w:rsidR="004C365E">
        <w:rPr>
          <w:szCs w:val="24"/>
        </w:rPr>
        <w:t>6</w:t>
      </w:r>
      <w:r>
        <w:rPr>
          <w:szCs w:val="24"/>
        </w:rPr>
        <w:t>. В случае переноса сроков приема заявок или отмены проведения торгов Организатор торгов в течение 5 (пяти)</w:t>
      </w:r>
      <w:r w:rsidR="005A0969">
        <w:rPr>
          <w:szCs w:val="24"/>
        </w:rPr>
        <w:t xml:space="preserve"> рабочих</w:t>
      </w:r>
      <w:r>
        <w:rPr>
          <w:szCs w:val="24"/>
        </w:rPr>
        <w:t xml:space="preserve"> дней </w:t>
      </w:r>
      <w:proofErr w:type="gramStart"/>
      <w:r>
        <w:rPr>
          <w:szCs w:val="24"/>
        </w:rPr>
        <w:t>с даты принятия</w:t>
      </w:r>
      <w:proofErr w:type="gramEnd"/>
      <w:r>
        <w:rPr>
          <w:szCs w:val="24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Default="00AF0F44" w:rsidP="002D278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2D2787" w:rsidRDefault="002D2787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2D2787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 ЗАО «ТМК</w:t>
            </w:r>
            <w:r w:rsidR="008B56E1"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2D2787" w:rsidRPr="002D2787">
              <w:rPr>
                <w:sz w:val="24"/>
                <w:szCs w:val="24"/>
              </w:rPr>
              <w:t>1052502167816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 xml:space="preserve">ИНН </w:t>
            </w:r>
            <w:r w:rsidR="002D2787" w:rsidRPr="002D2787">
              <w:rPr>
                <w:sz w:val="24"/>
                <w:szCs w:val="24"/>
              </w:rPr>
              <w:t>2511024037</w:t>
            </w:r>
          </w:p>
          <w:p w:rsidR="002D2787" w:rsidRDefault="002F0C66" w:rsidP="002D2787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 xml:space="preserve">адрес: </w:t>
            </w:r>
            <w:r w:rsidR="002D2787" w:rsidRPr="002D2787">
              <w:rPr>
                <w:sz w:val="24"/>
                <w:szCs w:val="24"/>
              </w:rPr>
              <w:t>692506,</w:t>
            </w:r>
            <w:r w:rsidR="002D2787">
              <w:rPr>
                <w:sz w:val="24"/>
                <w:szCs w:val="24"/>
              </w:rPr>
              <w:t xml:space="preserve"> </w:t>
            </w:r>
            <w:r w:rsidR="002D2787" w:rsidRPr="002D2787">
              <w:rPr>
                <w:sz w:val="24"/>
                <w:szCs w:val="24"/>
              </w:rPr>
              <w:t xml:space="preserve">Приморский край, </w:t>
            </w:r>
          </w:p>
          <w:p w:rsidR="002F0C66" w:rsidRPr="002F0C66" w:rsidRDefault="002D2787" w:rsidP="002D2787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D2787">
              <w:rPr>
                <w:sz w:val="24"/>
                <w:szCs w:val="24"/>
              </w:rPr>
              <w:t>г</w:t>
            </w:r>
            <w:proofErr w:type="gramStart"/>
            <w:r w:rsidRPr="002D2787">
              <w:rPr>
                <w:sz w:val="24"/>
                <w:szCs w:val="24"/>
              </w:rPr>
              <w:t>.У</w:t>
            </w:r>
            <w:proofErr w:type="gramEnd"/>
            <w:r w:rsidRPr="002D2787">
              <w:rPr>
                <w:sz w:val="24"/>
                <w:szCs w:val="24"/>
              </w:rPr>
              <w:t>ссурийск, ул. Попова, д.32А</w:t>
            </w:r>
          </w:p>
          <w:p w:rsidR="002D2787" w:rsidRDefault="00D93B71" w:rsidP="002D278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93B7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93B71">
              <w:rPr>
                <w:sz w:val="24"/>
                <w:szCs w:val="24"/>
              </w:rPr>
              <w:t xml:space="preserve">/с </w:t>
            </w:r>
            <w:r w:rsidR="002D2787">
              <w:rPr>
                <w:sz w:val="24"/>
                <w:szCs w:val="24"/>
              </w:rPr>
              <w:t>40702810550000015563</w:t>
            </w:r>
          </w:p>
          <w:p w:rsidR="002D2787" w:rsidRDefault="002D2787" w:rsidP="002D2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банке Сбербанк России доп. </w:t>
            </w:r>
            <w:r w:rsidRPr="002D2787">
              <w:rPr>
                <w:sz w:val="24"/>
                <w:szCs w:val="24"/>
              </w:rPr>
              <w:t>офис №8635/0297</w:t>
            </w:r>
          </w:p>
          <w:p w:rsidR="002D2787" w:rsidRDefault="002D2787" w:rsidP="002D2787">
            <w:pPr>
              <w:jc w:val="both"/>
              <w:rPr>
                <w:sz w:val="24"/>
                <w:szCs w:val="24"/>
              </w:rPr>
            </w:pPr>
            <w:r w:rsidRPr="002D2787">
              <w:rPr>
                <w:sz w:val="24"/>
                <w:szCs w:val="24"/>
              </w:rPr>
              <w:t>к/с</w:t>
            </w:r>
            <w:r>
              <w:rPr>
                <w:sz w:val="24"/>
                <w:szCs w:val="24"/>
              </w:rPr>
              <w:t xml:space="preserve"> №30101810600000000608</w:t>
            </w:r>
          </w:p>
          <w:p w:rsidR="002D2787" w:rsidRPr="002D2787" w:rsidRDefault="002D2787" w:rsidP="002D2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040813608</w:t>
            </w:r>
          </w:p>
          <w:p w:rsidR="007E55AE" w:rsidRDefault="007E55AE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Pr="008B56E1" w:rsidRDefault="00AF0F44" w:rsidP="002D278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(</w:t>
            </w:r>
            <w:r w:rsidR="002D2787">
              <w:rPr>
                <w:sz w:val="24"/>
                <w:szCs w:val="24"/>
              </w:rPr>
              <w:t>Исаев В.А</w:t>
            </w:r>
            <w:r w:rsidR="007325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0F44"/>
    <w:rsid w:val="000443CD"/>
    <w:rsid w:val="00145A6C"/>
    <w:rsid w:val="001C1D41"/>
    <w:rsid w:val="002359F3"/>
    <w:rsid w:val="00286393"/>
    <w:rsid w:val="002D2787"/>
    <w:rsid w:val="002D73AE"/>
    <w:rsid w:val="002F0C66"/>
    <w:rsid w:val="00383DCC"/>
    <w:rsid w:val="0047755C"/>
    <w:rsid w:val="004B02F4"/>
    <w:rsid w:val="004C365E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C15D7"/>
    <w:rsid w:val="00DD2058"/>
    <w:rsid w:val="00E14632"/>
    <w:rsid w:val="00E47362"/>
    <w:rsid w:val="00EA7962"/>
    <w:rsid w:val="00F021A8"/>
    <w:rsid w:val="00F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 Windows</cp:lastModifiedBy>
  <cp:revision>2</cp:revision>
  <cp:lastPrinted>2011-06-30T07:21:00Z</cp:lastPrinted>
  <dcterms:created xsi:type="dcterms:W3CDTF">2018-12-23T10:23:00Z</dcterms:created>
  <dcterms:modified xsi:type="dcterms:W3CDTF">2018-12-23T10:23:00Z</dcterms:modified>
</cp:coreProperties>
</file>